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8EC82" w14:textId="5F693024" w:rsidR="00C26F79" w:rsidRPr="002632AA" w:rsidRDefault="00C26F79" w:rsidP="00C26F79">
      <w:pPr>
        <w:tabs>
          <w:tab w:val="left" w:pos="1701"/>
          <w:tab w:val="right" w:pos="9639"/>
        </w:tabs>
        <w:spacing w:after="60"/>
        <w:rPr>
          <w:b/>
          <w:sz w:val="24"/>
          <w:szCs w:val="24"/>
          <w:highlight w:val="yellow"/>
        </w:rPr>
      </w:pPr>
      <w:bookmarkStart w:id="0" w:name="_Hlk126002760"/>
      <w:bookmarkEnd w:id="0"/>
      <w:r w:rsidRPr="002632AA">
        <w:rPr>
          <w:b/>
          <w:sz w:val="24"/>
          <w:szCs w:val="24"/>
        </w:rPr>
        <w:t>3GPP TSG-RAN WG1 Meeting #</w:t>
      </w:r>
      <w:r w:rsidR="004931F0">
        <w:rPr>
          <w:b/>
          <w:sz w:val="24"/>
          <w:szCs w:val="24"/>
        </w:rPr>
        <w:t>11</w:t>
      </w:r>
      <w:r w:rsidR="00931FB0">
        <w:rPr>
          <w:b/>
          <w:sz w:val="24"/>
          <w:szCs w:val="24"/>
        </w:rPr>
        <w:t>3</w:t>
      </w:r>
      <w:r w:rsidRPr="002632AA">
        <w:rPr>
          <w:b/>
          <w:sz w:val="24"/>
          <w:szCs w:val="24"/>
        </w:rPr>
        <w:tab/>
      </w:r>
      <w:r w:rsidR="00012727" w:rsidRPr="00012727">
        <w:rPr>
          <w:b/>
          <w:sz w:val="24"/>
          <w:szCs w:val="24"/>
        </w:rPr>
        <w:t>R1-</w:t>
      </w:r>
      <w:r w:rsidR="00EC032E" w:rsidRPr="00EC032E">
        <w:rPr>
          <w:b/>
          <w:sz w:val="24"/>
          <w:szCs w:val="24"/>
        </w:rPr>
        <w:t>2305576</w:t>
      </w:r>
    </w:p>
    <w:p w14:paraId="60A5317D" w14:textId="3638B814" w:rsidR="00E90E49" w:rsidRPr="00505B75" w:rsidRDefault="00171AA0" w:rsidP="00505B75">
      <w:pPr>
        <w:tabs>
          <w:tab w:val="left" w:pos="1701"/>
          <w:tab w:val="right" w:pos="9639"/>
        </w:tabs>
        <w:spacing w:after="240"/>
        <w:rPr>
          <w:b/>
          <w:lang w:eastAsia="zh-CN"/>
        </w:rPr>
      </w:pPr>
      <w:r w:rsidRPr="00171AA0">
        <w:rPr>
          <w:b/>
          <w:sz w:val="24"/>
          <w:szCs w:val="24"/>
          <w:lang w:eastAsia="zh-CN"/>
        </w:rPr>
        <w:t>Incheon</w:t>
      </w:r>
      <w:r w:rsidR="00931FB0" w:rsidRPr="00694A2E">
        <w:rPr>
          <w:b/>
          <w:sz w:val="24"/>
          <w:szCs w:val="24"/>
          <w:lang w:eastAsia="zh-CN"/>
        </w:rPr>
        <w:t xml:space="preserve">, </w:t>
      </w:r>
      <w:r>
        <w:rPr>
          <w:b/>
          <w:sz w:val="24"/>
          <w:szCs w:val="24"/>
          <w:lang w:eastAsia="zh-CN"/>
        </w:rPr>
        <w:t>Korea</w:t>
      </w:r>
      <w:r w:rsidR="00931FB0" w:rsidRPr="00471B25">
        <w:rPr>
          <w:b/>
          <w:sz w:val="24"/>
          <w:szCs w:val="24"/>
          <w:lang w:eastAsia="zh-CN"/>
        </w:rPr>
        <w:t xml:space="preserve">, </w:t>
      </w:r>
      <w:r w:rsidR="00931FB0">
        <w:rPr>
          <w:b/>
          <w:sz w:val="24"/>
          <w:szCs w:val="24"/>
          <w:lang w:eastAsia="zh-CN"/>
        </w:rPr>
        <w:t>May 22</w:t>
      </w:r>
      <w:r w:rsidR="00931FB0">
        <w:rPr>
          <w:b/>
          <w:sz w:val="24"/>
          <w:szCs w:val="24"/>
          <w:vertAlign w:val="superscript"/>
          <w:lang w:eastAsia="zh-CN"/>
        </w:rPr>
        <w:t>nd</w:t>
      </w:r>
      <w:r w:rsidR="00931FB0">
        <w:rPr>
          <w:b/>
          <w:sz w:val="24"/>
          <w:szCs w:val="24"/>
          <w:lang w:eastAsia="zh-CN"/>
        </w:rPr>
        <w:t xml:space="preserve"> </w:t>
      </w:r>
      <w:r w:rsidR="00931FB0" w:rsidRPr="00471B25">
        <w:rPr>
          <w:b/>
          <w:sz w:val="24"/>
          <w:szCs w:val="24"/>
          <w:lang w:eastAsia="zh-CN"/>
        </w:rPr>
        <w:t xml:space="preserve">– </w:t>
      </w:r>
      <w:r w:rsidR="00931FB0">
        <w:rPr>
          <w:b/>
          <w:sz w:val="24"/>
          <w:szCs w:val="24"/>
          <w:lang w:eastAsia="zh-CN"/>
        </w:rPr>
        <w:t>May 26</w:t>
      </w:r>
      <w:r w:rsidR="00931FB0" w:rsidRPr="00471B25">
        <w:rPr>
          <w:b/>
          <w:sz w:val="24"/>
          <w:szCs w:val="24"/>
          <w:lang w:eastAsia="zh-CN"/>
        </w:rPr>
        <w:t>, 20</w:t>
      </w:r>
      <w:r w:rsidR="00931FB0">
        <w:rPr>
          <w:b/>
          <w:sz w:val="24"/>
          <w:szCs w:val="24"/>
          <w:lang w:eastAsia="zh-CN"/>
        </w:rPr>
        <w:t>23</w:t>
      </w:r>
    </w:p>
    <w:p w14:paraId="02334339" w14:textId="77777777" w:rsidR="001525CB" w:rsidRDefault="001525CB" w:rsidP="00311702">
      <w:pPr>
        <w:pStyle w:val="3GPPHeader"/>
        <w:rPr>
          <w:sz w:val="22"/>
        </w:rPr>
      </w:pPr>
    </w:p>
    <w:p w14:paraId="3C6869D1" w14:textId="1C04E0DD" w:rsidR="00E90E49" w:rsidRPr="004E7E0C" w:rsidRDefault="00E90E49" w:rsidP="00311702">
      <w:pPr>
        <w:pStyle w:val="3GPPHeader"/>
        <w:rPr>
          <w:sz w:val="22"/>
        </w:rPr>
      </w:pPr>
      <w:r w:rsidRPr="004D295C">
        <w:rPr>
          <w:sz w:val="22"/>
        </w:rPr>
        <w:t>Agenda Item:</w:t>
      </w:r>
      <w:r w:rsidRPr="004D295C">
        <w:rPr>
          <w:sz w:val="22"/>
        </w:rPr>
        <w:tab/>
      </w:r>
      <w:r w:rsidR="00BF010F">
        <w:rPr>
          <w:sz w:val="22"/>
        </w:rPr>
        <w:t>9</w:t>
      </w:r>
      <w:r w:rsidR="00311702" w:rsidRPr="004E7E0C">
        <w:rPr>
          <w:sz w:val="22"/>
        </w:rPr>
        <w:t>.</w:t>
      </w:r>
      <w:r w:rsidR="00012727">
        <w:rPr>
          <w:sz w:val="22"/>
        </w:rPr>
        <w:t>11</w:t>
      </w:r>
      <w:r w:rsidR="00311702" w:rsidRPr="004E7E0C">
        <w:rPr>
          <w:sz w:val="22"/>
        </w:rPr>
        <w:t>.</w:t>
      </w:r>
      <w:r w:rsidR="00B46BC9">
        <w:rPr>
          <w:sz w:val="22"/>
        </w:rPr>
        <w:t>2</w:t>
      </w:r>
    </w:p>
    <w:p w14:paraId="0CB055DD" w14:textId="77777777" w:rsidR="00E90E49" w:rsidRPr="004E7E0C" w:rsidRDefault="003D3C45" w:rsidP="00F64C2B">
      <w:pPr>
        <w:pStyle w:val="3GPPHeader"/>
        <w:rPr>
          <w:sz w:val="22"/>
        </w:rPr>
      </w:pPr>
      <w:r w:rsidRPr="004E7E0C">
        <w:rPr>
          <w:sz w:val="22"/>
        </w:rPr>
        <w:t>Source:</w:t>
      </w:r>
      <w:r w:rsidR="00E90E49" w:rsidRPr="004E7E0C">
        <w:rPr>
          <w:sz w:val="22"/>
        </w:rPr>
        <w:tab/>
      </w:r>
      <w:r w:rsidR="00F64C2B" w:rsidRPr="004E7E0C">
        <w:rPr>
          <w:sz w:val="22"/>
        </w:rPr>
        <w:t>Ericsson</w:t>
      </w:r>
    </w:p>
    <w:p w14:paraId="63DAB814" w14:textId="0FD86670" w:rsidR="00E90E49" w:rsidRPr="004E7E0C" w:rsidRDefault="003D3C45" w:rsidP="00311702">
      <w:pPr>
        <w:pStyle w:val="3GPPHeader"/>
        <w:rPr>
          <w:sz w:val="22"/>
        </w:rPr>
      </w:pPr>
      <w:r w:rsidRPr="004E7E0C">
        <w:rPr>
          <w:sz w:val="22"/>
        </w:rPr>
        <w:t>Title:</w:t>
      </w:r>
      <w:r w:rsidR="00E90E49" w:rsidRPr="004E7E0C">
        <w:rPr>
          <w:sz w:val="22"/>
        </w:rPr>
        <w:tab/>
      </w:r>
      <w:r w:rsidR="001525CB" w:rsidRPr="00852747">
        <w:rPr>
          <w:sz w:val="22"/>
        </w:rPr>
        <w:t>Low power WUS receiver architectures</w:t>
      </w:r>
    </w:p>
    <w:p w14:paraId="58D4CB54" w14:textId="048D1E6B" w:rsidR="00E90E49" w:rsidRPr="00CE0424" w:rsidRDefault="00E90E49" w:rsidP="00D546FF">
      <w:pPr>
        <w:pStyle w:val="3GPPHeader"/>
        <w:rPr>
          <w:sz w:val="22"/>
        </w:rPr>
      </w:pPr>
      <w:r w:rsidRPr="004E7E0C">
        <w:rPr>
          <w:sz w:val="22"/>
        </w:rPr>
        <w:t>Document for:</w:t>
      </w:r>
      <w:r w:rsidRPr="004E7E0C">
        <w:rPr>
          <w:sz w:val="22"/>
        </w:rPr>
        <w:tab/>
        <w:t>Discussion</w:t>
      </w:r>
    </w:p>
    <w:p w14:paraId="09FE4FCF" w14:textId="0B4B7C91" w:rsidR="00E90E49" w:rsidRPr="00CE0424" w:rsidRDefault="00230D18" w:rsidP="00CE0424">
      <w:pPr>
        <w:pStyle w:val="Heading1"/>
      </w:pPr>
      <w:r>
        <w:t>1</w:t>
      </w:r>
      <w:r>
        <w:tab/>
      </w:r>
      <w:r w:rsidR="00E90E49" w:rsidRPr="00CE0424">
        <w:t>Introduction</w:t>
      </w:r>
    </w:p>
    <w:p w14:paraId="468C90B3" w14:textId="77103412" w:rsidR="008969FA" w:rsidRDefault="008969FA" w:rsidP="008969FA">
      <w:pPr>
        <w:jc w:val="both"/>
        <w:rPr>
          <w:szCs w:val="20"/>
          <w:lang w:eastAsia="ja-JP"/>
        </w:rPr>
      </w:pPr>
      <w:r w:rsidRPr="00C123DA">
        <w:rPr>
          <w:szCs w:val="20"/>
          <w:lang w:eastAsia="ja-JP"/>
        </w:rPr>
        <w:t xml:space="preserve">In this contribution, we </w:t>
      </w:r>
      <w:r w:rsidR="00852747">
        <w:rPr>
          <w:szCs w:val="20"/>
          <w:lang w:eastAsia="ja-JP"/>
        </w:rPr>
        <w:t>provide</w:t>
      </w:r>
      <w:r w:rsidRPr="000C06F8">
        <w:rPr>
          <w:szCs w:val="20"/>
          <w:lang w:eastAsia="ja-JP"/>
        </w:rPr>
        <w:t xml:space="preserve"> </w:t>
      </w:r>
      <w:r>
        <w:rPr>
          <w:szCs w:val="20"/>
          <w:lang w:eastAsia="ja-JP"/>
        </w:rPr>
        <w:t>view</w:t>
      </w:r>
      <w:r w:rsidRPr="00C123DA">
        <w:rPr>
          <w:szCs w:val="20"/>
          <w:lang w:eastAsia="ja-JP"/>
        </w:rPr>
        <w:t xml:space="preserve"> </w:t>
      </w:r>
      <w:r w:rsidRPr="008C39A0">
        <w:rPr>
          <w:szCs w:val="20"/>
          <w:lang w:eastAsia="ja-JP"/>
        </w:rPr>
        <w:t>on</w:t>
      </w:r>
      <w:r w:rsidRPr="00C123DA">
        <w:rPr>
          <w:szCs w:val="20"/>
          <w:lang w:eastAsia="ja-JP"/>
        </w:rPr>
        <w:t xml:space="preserve"> </w:t>
      </w:r>
      <w:r w:rsidRPr="00072812">
        <w:rPr>
          <w:szCs w:val="20"/>
          <w:lang w:eastAsia="ja-JP"/>
        </w:rPr>
        <w:t>low</w:t>
      </w:r>
      <w:r>
        <w:rPr>
          <w:szCs w:val="20"/>
          <w:lang w:eastAsia="ja-JP"/>
        </w:rPr>
        <w:t>-power wake-up receiver (WUR) architectures</w:t>
      </w:r>
      <w:r w:rsidRPr="00C123DA">
        <w:rPr>
          <w:szCs w:val="20"/>
          <w:lang w:eastAsia="ja-JP"/>
        </w:rPr>
        <w:t>.</w:t>
      </w:r>
    </w:p>
    <w:p w14:paraId="7B3A6E18" w14:textId="417207CA" w:rsidR="00852747" w:rsidRDefault="00A857B7" w:rsidP="008969FA">
      <w:pPr>
        <w:jc w:val="both"/>
        <w:rPr>
          <w:szCs w:val="20"/>
          <w:lang w:eastAsia="ja-JP"/>
        </w:rPr>
      </w:pPr>
      <w:r w:rsidRPr="00A857B7">
        <w:rPr>
          <w:szCs w:val="20"/>
          <w:lang w:eastAsia="ja-JP"/>
        </w:rPr>
        <w:t>An excel sheet with our analysis of LP-WUR OFDM and OOK architectures is included in the attachment (R1-2305576_LP WUR architecture analysis results_template_Ericsson_v001.xlsx)</w:t>
      </w:r>
      <w:r w:rsidR="00852747">
        <w:rPr>
          <w:szCs w:val="20"/>
          <w:lang w:eastAsia="ja-JP"/>
        </w:rPr>
        <w:t>.</w:t>
      </w:r>
    </w:p>
    <w:p w14:paraId="3BC6C67A" w14:textId="69873FAB" w:rsidR="00D978FB" w:rsidRPr="00A62638" w:rsidRDefault="00D978FB" w:rsidP="00D978FB">
      <w:pPr>
        <w:pStyle w:val="Heading1"/>
        <w:rPr>
          <w:lang w:val="en-US"/>
        </w:rPr>
      </w:pPr>
      <w:r w:rsidRPr="004020BD">
        <w:rPr>
          <w:lang w:val="en-US"/>
        </w:rPr>
        <w:t>2</w:t>
      </w:r>
      <w:r w:rsidR="00B4000F">
        <w:rPr>
          <w:lang w:val="en-US"/>
        </w:rPr>
        <w:tab/>
      </w:r>
      <w:r>
        <w:rPr>
          <w:lang w:val="en-US"/>
        </w:rPr>
        <w:t>Discussion</w:t>
      </w:r>
    </w:p>
    <w:p w14:paraId="53B9061E" w14:textId="77777777" w:rsidR="00D978FB" w:rsidRDefault="00D978FB" w:rsidP="00D978FB">
      <w:pPr>
        <w:jc w:val="both"/>
        <w:rPr>
          <w:lang w:eastAsia="ja-JP"/>
        </w:rPr>
      </w:pPr>
      <w:r>
        <w:rPr>
          <w:lang w:eastAsia="ja-JP"/>
        </w:rPr>
        <w:t>Following was agreed in RAN#112:</w:t>
      </w:r>
    </w:p>
    <w:tbl>
      <w:tblPr>
        <w:tblStyle w:val="TableGrid"/>
        <w:tblW w:w="0" w:type="auto"/>
        <w:tblLook w:val="04A0" w:firstRow="1" w:lastRow="0" w:firstColumn="1" w:lastColumn="0" w:noHBand="0" w:noVBand="1"/>
      </w:tblPr>
      <w:tblGrid>
        <w:gridCol w:w="9629"/>
      </w:tblGrid>
      <w:tr w:rsidR="00D978FB" w14:paraId="625600F7" w14:textId="77777777" w:rsidTr="00E3658D">
        <w:tc>
          <w:tcPr>
            <w:tcW w:w="9629" w:type="dxa"/>
          </w:tcPr>
          <w:p w14:paraId="55CC14B7" w14:textId="77777777" w:rsidR="00D978FB" w:rsidRPr="007B549C" w:rsidRDefault="00D978FB" w:rsidP="00E3658D">
            <w:pPr>
              <w:rPr>
                <w:rFonts w:ascii="Times" w:eastAsia="Batang" w:hAnsi="Times"/>
                <w:b/>
                <w:bCs/>
                <w:sz w:val="20"/>
                <w:highlight w:val="green"/>
                <w:lang w:val="en-GB" w:eastAsia="x-none"/>
              </w:rPr>
            </w:pPr>
            <w:r w:rsidRPr="007B549C">
              <w:rPr>
                <w:rFonts w:ascii="Times" w:eastAsia="Batang" w:hAnsi="Times"/>
                <w:b/>
                <w:bCs/>
                <w:sz w:val="20"/>
                <w:highlight w:val="green"/>
                <w:lang w:val="en-GB" w:eastAsia="x-none"/>
              </w:rPr>
              <w:t>Agreement</w:t>
            </w:r>
          </w:p>
          <w:p w14:paraId="1143994F" w14:textId="77777777" w:rsidR="00D978FB" w:rsidRPr="007B549C" w:rsidRDefault="00D978FB" w:rsidP="00E3658D">
            <w:pPr>
              <w:jc w:val="both"/>
              <w:rPr>
                <w:rFonts w:eastAsia="Malgun Gothic"/>
                <w:sz w:val="20"/>
                <w:szCs w:val="14"/>
                <w:lang w:val="en-GB"/>
              </w:rPr>
            </w:pPr>
            <w:r w:rsidRPr="007B549C">
              <w:rPr>
                <w:rFonts w:eastAsia="Malgun Gothic"/>
                <w:sz w:val="20"/>
                <w:szCs w:val="14"/>
                <w:lang w:val="en-GB"/>
              </w:rPr>
              <w:t>For the study on LP WUR architecture, power consumption relative to the deep sleep state of the MR is provided.</w:t>
            </w:r>
          </w:p>
          <w:p w14:paraId="695D2398" w14:textId="77777777" w:rsidR="00D978FB" w:rsidRDefault="00D978FB" w:rsidP="00B4000F">
            <w:pPr>
              <w:numPr>
                <w:ilvl w:val="0"/>
                <w:numId w:val="20"/>
              </w:numPr>
              <w:spacing w:after="0" w:line="240" w:lineRule="auto"/>
              <w:jc w:val="both"/>
              <w:rPr>
                <w:rFonts w:eastAsia="Malgun Gothic"/>
                <w:sz w:val="20"/>
                <w:szCs w:val="14"/>
                <w:lang w:val="en-GB"/>
              </w:rPr>
            </w:pPr>
            <w:r w:rsidRPr="007B549C">
              <w:rPr>
                <w:rFonts w:eastAsia="Malgun Gothic"/>
                <w:sz w:val="20"/>
                <w:szCs w:val="14"/>
                <w:lang w:val="en-GB"/>
              </w:rPr>
              <w:t>Deep sleep state of non-</w:t>
            </w:r>
            <w:proofErr w:type="spellStart"/>
            <w:r w:rsidRPr="007B549C">
              <w:rPr>
                <w:rFonts w:eastAsia="Malgun Gothic"/>
                <w:sz w:val="20"/>
                <w:szCs w:val="14"/>
                <w:lang w:val="en-GB"/>
              </w:rPr>
              <w:t>RedCap</w:t>
            </w:r>
            <w:proofErr w:type="spellEnd"/>
            <w:r w:rsidRPr="007B549C">
              <w:rPr>
                <w:rFonts w:eastAsia="Malgun Gothic"/>
                <w:sz w:val="20"/>
                <w:szCs w:val="14"/>
                <w:lang w:val="en-GB"/>
              </w:rPr>
              <w:t xml:space="preserve"> UE should be assumed</w:t>
            </w:r>
          </w:p>
          <w:p w14:paraId="352B6B64" w14:textId="77777777" w:rsidR="00D978FB" w:rsidRDefault="00D978FB" w:rsidP="00E3658D">
            <w:pPr>
              <w:rPr>
                <w:rFonts w:asciiTheme="majorBidi" w:hAnsiTheme="majorBidi" w:cstheme="majorBidi"/>
                <w:b/>
                <w:bCs/>
                <w:sz w:val="20"/>
                <w:szCs w:val="20"/>
                <w:highlight w:val="green"/>
                <w:lang w:eastAsia="x-none"/>
              </w:rPr>
            </w:pPr>
          </w:p>
          <w:p w14:paraId="5DC3A7C1" w14:textId="77777777" w:rsidR="00D978FB" w:rsidRPr="00A80244" w:rsidRDefault="00D978FB" w:rsidP="00E3658D">
            <w:pPr>
              <w:rPr>
                <w:rFonts w:asciiTheme="majorBidi" w:hAnsiTheme="majorBidi" w:cstheme="majorBidi"/>
                <w:b/>
                <w:bCs/>
                <w:sz w:val="20"/>
                <w:szCs w:val="20"/>
                <w:highlight w:val="green"/>
                <w:lang w:eastAsia="x-none"/>
              </w:rPr>
            </w:pPr>
            <w:r w:rsidRPr="00A80244">
              <w:rPr>
                <w:rFonts w:asciiTheme="majorBidi" w:hAnsiTheme="majorBidi" w:cstheme="majorBidi"/>
                <w:b/>
                <w:bCs/>
                <w:sz w:val="20"/>
                <w:szCs w:val="20"/>
                <w:highlight w:val="green"/>
                <w:lang w:eastAsia="x-none"/>
              </w:rPr>
              <w:t>Agreement</w:t>
            </w:r>
          </w:p>
          <w:p w14:paraId="36077B71" w14:textId="77777777" w:rsidR="00D978FB" w:rsidRPr="00A80244" w:rsidRDefault="00D978FB" w:rsidP="00E3658D">
            <w:pPr>
              <w:rPr>
                <w:rFonts w:asciiTheme="majorBidi" w:hAnsiTheme="majorBidi" w:cstheme="majorBidi"/>
                <w:sz w:val="20"/>
                <w:szCs w:val="20"/>
              </w:rPr>
            </w:pPr>
            <w:r w:rsidRPr="00A80244">
              <w:rPr>
                <w:rFonts w:asciiTheme="majorBidi" w:hAnsiTheme="majorBidi" w:cstheme="majorBidi"/>
                <w:sz w:val="20"/>
                <w:szCs w:val="20"/>
              </w:rPr>
              <w:t>For OFDMA-based signals/channels, study the receiver architectures based on the following diagrams:</w:t>
            </w:r>
          </w:p>
          <w:p w14:paraId="58178035" w14:textId="77777777" w:rsidR="00D978FB" w:rsidRPr="00A80244" w:rsidRDefault="00D978FB" w:rsidP="00B4000F">
            <w:pPr>
              <w:pStyle w:val="ListParagraph"/>
              <w:numPr>
                <w:ilvl w:val="0"/>
                <w:numId w:val="13"/>
              </w:numPr>
              <w:spacing w:line="240" w:lineRule="auto"/>
              <w:ind w:hanging="360"/>
              <w:rPr>
                <w:rFonts w:asciiTheme="majorBidi" w:hAnsiTheme="majorBidi" w:cstheme="majorBidi"/>
                <w:sz w:val="20"/>
                <w:szCs w:val="20"/>
              </w:rPr>
            </w:pPr>
            <w:r w:rsidRPr="00A80244">
              <w:rPr>
                <w:rFonts w:asciiTheme="majorBidi" w:hAnsiTheme="majorBidi" w:cstheme="majorBidi"/>
                <w:sz w:val="20"/>
                <w:szCs w:val="20"/>
              </w:rPr>
              <w:t>I/Q branches are required for digital BB processing.</w:t>
            </w:r>
          </w:p>
          <w:p w14:paraId="189E4926" w14:textId="77777777" w:rsidR="00D978FB" w:rsidRPr="00A80244" w:rsidRDefault="00D978FB" w:rsidP="00B4000F">
            <w:pPr>
              <w:pStyle w:val="ListParagraph"/>
              <w:numPr>
                <w:ilvl w:val="0"/>
                <w:numId w:val="13"/>
              </w:numPr>
              <w:spacing w:line="240" w:lineRule="auto"/>
              <w:ind w:hanging="360"/>
              <w:rPr>
                <w:rFonts w:asciiTheme="majorBidi" w:hAnsiTheme="majorBidi" w:cstheme="majorBidi"/>
                <w:sz w:val="20"/>
                <w:szCs w:val="20"/>
              </w:rPr>
            </w:pPr>
            <w:r w:rsidRPr="00A80244">
              <w:rPr>
                <w:rFonts w:asciiTheme="majorBidi" w:hAnsiTheme="majorBidi" w:cstheme="majorBidi"/>
                <w:sz w:val="20"/>
                <w:szCs w:val="20"/>
              </w:rPr>
              <w:t>Digital BB processing may or may not include FFT (companies to provide details on how).</w:t>
            </w:r>
          </w:p>
          <w:p w14:paraId="0B68ECC2" w14:textId="77777777" w:rsidR="00D978FB" w:rsidRPr="00A80244" w:rsidRDefault="00D978FB" w:rsidP="00B4000F">
            <w:pPr>
              <w:pStyle w:val="ListParagraph"/>
              <w:numPr>
                <w:ilvl w:val="0"/>
                <w:numId w:val="13"/>
              </w:numPr>
              <w:spacing w:line="240" w:lineRule="auto"/>
              <w:ind w:hanging="360"/>
              <w:rPr>
                <w:rFonts w:asciiTheme="majorBidi" w:hAnsiTheme="majorBidi" w:cstheme="majorBidi"/>
                <w:sz w:val="20"/>
                <w:szCs w:val="20"/>
              </w:rPr>
            </w:pPr>
            <w:r w:rsidRPr="00A80244">
              <w:rPr>
                <w:rFonts w:asciiTheme="majorBidi" w:hAnsiTheme="majorBidi" w:cstheme="majorBidi"/>
                <w:sz w:val="20"/>
                <w:szCs w:val="20"/>
              </w:rPr>
              <w:t>For sequence-based OFDM signals/channels, digital BB processing includes sequence correlation in either time domain (without FFT) or frequency domain (after FFT).</w:t>
            </w:r>
          </w:p>
          <w:p w14:paraId="534F798F" w14:textId="77777777" w:rsidR="00D978FB" w:rsidRPr="00A80244" w:rsidRDefault="00D978FB" w:rsidP="00B4000F">
            <w:pPr>
              <w:pStyle w:val="ListParagraph"/>
              <w:numPr>
                <w:ilvl w:val="0"/>
                <w:numId w:val="13"/>
              </w:numPr>
              <w:spacing w:line="240" w:lineRule="auto"/>
              <w:ind w:hanging="360"/>
              <w:rPr>
                <w:rFonts w:asciiTheme="majorBidi" w:hAnsiTheme="majorBidi" w:cstheme="majorBidi"/>
                <w:sz w:val="20"/>
                <w:szCs w:val="20"/>
              </w:rPr>
            </w:pPr>
            <w:r w:rsidRPr="00A80244">
              <w:rPr>
                <w:rFonts w:asciiTheme="majorBidi" w:hAnsiTheme="majorBidi" w:cstheme="majorBidi"/>
                <w:sz w:val="20"/>
                <w:szCs w:val="20"/>
              </w:rPr>
              <w:t>Proponent companies should at least provide details on power consumption reduction compared to the MR regarding the RF and digital BB processing.</w:t>
            </w:r>
          </w:p>
          <w:p w14:paraId="2AF74DCC" w14:textId="77777777" w:rsidR="00D978FB" w:rsidRPr="00A80244" w:rsidRDefault="00D978FB" w:rsidP="00B4000F">
            <w:pPr>
              <w:pStyle w:val="ListParagraph"/>
              <w:numPr>
                <w:ilvl w:val="1"/>
                <w:numId w:val="13"/>
              </w:numPr>
              <w:spacing w:line="240" w:lineRule="auto"/>
              <w:rPr>
                <w:rFonts w:asciiTheme="majorBidi" w:hAnsiTheme="majorBidi" w:cstheme="majorBidi"/>
                <w:sz w:val="20"/>
                <w:szCs w:val="20"/>
              </w:rPr>
            </w:pPr>
            <w:r w:rsidRPr="00A80244">
              <w:rPr>
                <w:rFonts w:asciiTheme="majorBidi" w:hAnsiTheme="majorBidi" w:cstheme="majorBidi"/>
                <w:sz w:val="20"/>
                <w:szCs w:val="20"/>
              </w:rPr>
              <w:t>Companies are encouraged to provide the break-down for the components.</w:t>
            </w:r>
          </w:p>
          <w:p w14:paraId="6C7065B2" w14:textId="77777777" w:rsidR="00D978FB" w:rsidRPr="00A80244" w:rsidRDefault="00D978FB" w:rsidP="00B4000F">
            <w:pPr>
              <w:pStyle w:val="ListParagraph"/>
              <w:numPr>
                <w:ilvl w:val="1"/>
                <w:numId w:val="13"/>
              </w:numPr>
              <w:spacing w:line="240" w:lineRule="auto"/>
              <w:rPr>
                <w:rFonts w:asciiTheme="majorBidi" w:hAnsiTheme="majorBidi" w:cstheme="majorBidi"/>
                <w:sz w:val="20"/>
                <w:szCs w:val="20"/>
              </w:rPr>
            </w:pPr>
            <w:r w:rsidRPr="00A80244">
              <w:rPr>
                <w:rFonts w:asciiTheme="majorBidi" w:hAnsiTheme="majorBidi" w:cstheme="majorBidi"/>
                <w:sz w:val="20"/>
                <w:szCs w:val="20"/>
              </w:rPr>
              <w:t>The potential power reduction compared to the main radio may come from e.g.:</w:t>
            </w:r>
          </w:p>
          <w:p w14:paraId="2EFA4EA8" w14:textId="77777777" w:rsidR="00D978FB" w:rsidRPr="00A80244" w:rsidRDefault="00D978FB" w:rsidP="00B4000F">
            <w:pPr>
              <w:pStyle w:val="ListParagraph"/>
              <w:numPr>
                <w:ilvl w:val="2"/>
                <w:numId w:val="13"/>
              </w:numPr>
              <w:spacing w:line="240" w:lineRule="auto"/>
              <w:rPr>
                <w:rFonts w:asciiTheme="majorBidi" w:hAnsiTheme="majorBidi" w:cstheme="majorBidi"/>
                <w:sz w:val="20"/>
                <w:szCs w:val="20"/>
              </w:rPr>
            </w:pPr>
            <w:r w:rsidRPr="00A80244">
              <w:rPr>
                <w:rFonts w:asciiTheme="majorBidi" w:hAnsiTheme="majorBidi" w:cstheme="majorBidi"/>
                <w:sz w:val="20"/>
                <w:szCs w:val="20"/>
              </w:rPr>
              <w:t>Lower performance LNA/amplifier</w:t>
            </w:r>
          </w:p>
          <w:p w14:paraId="53A85993" w14:textId="77777777" w:rsidR="00D978FB" w:rsidRPr="00A80244" w:rsidRDefault="00D978FB" w:rsidP="00B4000F">
            <w:pPr>
              <w:pStyle w:val="ListParagraph"/>
              <w:numPr>
                <w:ilvl w:val="2"/>
                <w:numId w:val="13"/>
              </w:numPr>
              <w:spacing w:line="240" w:lineRule="auto"/>
              <w:rPr>
                <w:rFonts w:asciiTheme="majorBidi" w:hAnsiTheme="majorBidi" w:cstheme="majorBidi"/>
                <w:sz w:val="20"/>
                <w:szCs w:val="20"/>
              </w:rPr>
            </w:pPr>
            <w:r w:rsidRPr="00A80244">
              <w:rPr>
                <w:rFonts w:asciiTheme="majorBidi" w:hAnsiTheme="majorBidi" w:cstheme="majorBidi"/>
                <w:sz w:val="20"/>
                <w:szCs w:val="20"/>
              </w:rPr>
              <w:t>Oscillator/PLL with relaxed performance requirements</w:t>
            </w:r>
          </w:p>
          <w:p w14:paraId="7C812E5F" w14:textId="77777777" w:rsidR="00D978FB" w:rsidRPr="00A80244" w:rsidRDefault="00D978FB" w:rsidP="00B4000F">
            <w:pPr>
              <w:pStyle w:val="ListParagraph"/>
              <w:numPr>
                <w:ilvl w:val="2"/>
                <w:numId w:val="13"/>
              </w:numPr>
              <w:spacing w:line="240" w:lineRule="auto"/>
              <w:rPr>
                <w:rFonts w:asciiTheme="majorBidi" w:hAnsiTheme="majorBidi" w:cstheme="majorBidi"/>
                <w:sz w:val="20"/>
                <w:szCs w:val="20"/>
              </w:rPr>
            </w:pPr>
            <w:r w:rsidRPr="00A80244">
              <w:rPr>
                <w:rFonts w:asciiTheme="majorBidi" w:hAnsiTheme="majorBidi" w:cstheme="majorBidi"/>
                <w:sz w:val="20"/>
                <w:szCs w:val="20"/>
              </w:rPr>
              <w:t>ADC with lower sampling rate and smaller bit-width</w:t>
            </w:r>
          </w:p>
          <w:p w14:paraId="02DCE7C7" w14:textId="77777777" w:rsidR="00D978FB" w:rsidRPr="00A80244" w:rsidRDefault="00D978FB" w:rsidP="00B4000F">
            <w:pPr>
              <w:pStyle w:val="ListParagraph"/>
              <w:numPr>
                <w:ilvl w:val="2"/>
                <w:numId w:val="13"/>
              </w:numPr>
              <w:spacing w:line="240" w:lineRule="auto"/>
              <w:rPr>
                <w:rFonts w:asciiTheme="majorBidi" w:hAnsiTheme="majorBidi" w:cstheme="majorBidi"/>
                <w:sz w:val="20"/>
                <w:szCs w:val="20"/>
              </w:rPr>
            </w:pPr>
            <w:r w:rsidRPr="00A80244">
              <w:rPr>
                <w:rFonts w:asciiTheme="majorBidi" w:hAnsiTheme="majorBidi" w:cstheme="majorBidi"/>
                <w:sz w:val="20"/>
                <w:szCs w:val="20"/>
              </w:rPr>
              <w:t>Reduced BB processing complexity compared to the MR</w:t>
            </w:r>
          </w:p>
          <w:p w14:paraId="6FB47B1B" w14:textId="77777777" w:rsidR="00D978FB" w:rsidRPr="00A80244" w:rsidRDefault="00D978FB" w:rsidP="00B4000F">
            <w:pPr>
              <w:pStyle w:val="ListParagraph"/>
              <w:numPr>
                <w:ilvl w:val="1"/>
                <w:numId w:val="13"/>
              </w:numPr>
              <w:spacing w:line="240" w:lineRule="auto"/>
              <w:rPr>
                <w:rFonts w:asciiTheme="majorBidi" w:hAnsiTheme="majorBidi" w:cstheme="majorBidi"/>
                <w:sz w:val="20"/>
                <w:szCs w:val="20"/>
              </w:rPr>
            </w:pPr>
            <w:r w:rsidRPr="00A80244">
              <w:rPr>
                <w:rFonts w:asciiTheme="majorBidi" w:hAnsiTheme="majorBidi" w:cstheme="majorBidi"/>
                <w:sz w:val="20"/>
                <w:szCs w:val="20"/>
              </w:rPr>
              <w:t>Companies are encouraged to provide the performance analysis corresponding to the considered power consumption considering the impact of e.g. phase noise, I/Q mismatch.</w:t>
            </w:r>
          </w:p>
          <w:p w14:paraId="79E3B564" w14:textId="77777777" w:rsidR="00D978FB" w:rsidRPr="00A80244" w:rsidRDefault="00D978FB" w:rsidP="00B4000F">
            <w:pPr>
              <w:pStyle w:val="ListParagraph"/>
              <w:numPr>
                <w:ilvl w:val="1"/>
                <w:numId w:val="13"/>
              </w:numPr>
              <w:spacing w:line="240" w:lineRule="auto"/>
              <w:rPr>
                <w:rFonts w:asciiTheme="majorBidi" w:hAnsiTheme="majorBidi" w:cstheme="majorBidi"/>
                <w:sz w:val="20"/>
                <w:szCs w:val="20"/>
              </w:rPr>
            </w:pPr>
            <w:r w:rsidRPr="00A80244">
              <w:rPr>
                <w:rFonts w:asciiTheme="majorBidi" w:hAnsiTheme="majorBidi" w:cstheme="majorBidi"/>
                <w:sz w:val="20"/>
                <w:szCs w:val="20"/>
              </w:rPr>
              <w:t>Companies to report whether the LP WUR is assumed to share components with MR. In case of component sharing, the potential impact on the MR ultra-deep sleep state should be considered.</w:t>
            </w:r>
          </w:p>
          <w:p w14:paraId="2FB2B48A" w14:textId="77777777" w:rsidR="00D978FB" w:rsidRPr="00A80244" w:rsidRDefault="00D978FB" w:rsidP="00B4000F">
            <w:pPr>
              <w:pStyle w:val="ListParagraph"/>
              <w:numPr>
                <w:ilvl w:val="1"/>
                <w:numId w:val="13"/>
              </w:numPr>
              <w:spacing w:line="240" w:lineRule="auto"/>
              <w:rPr>
                <w:rFonts w:asciiTheme="majorBidi" w:hAnsiTheme="majorBidi" w:cstheme="majorBidi"/>
                <w:sz w:val="20"/>
                <w:szCs w:val="20"/>
              </w:rPr>
            </w:pPr>
            <w:r w:rsidRPr="00A80244">
              <w:rPr>
                <w:rFonts w:asciiTheme="majorBidi" w:hAnsiTheme="majorBidi" w:cstheme="majorBidi"/>
                <w:sz w:val="20"/>
                <w:szCs w:val="20"/>
              </w:rPr>
              <w:t>Companies to report the possible number of information bits</w:t>
            </w:r>
          </w:p>
          <w:p w14:paraId="75C4EBAB" w14:textId="77777777" w:rsidR="00D978FB" w:rsidRPr="00A80244" w:rsidRDefault="00D978FB" w:rsidP="00B4000F">
            <w:pPr>
              <w:pStyle w:val="ListParagraph"/>
              <w:numPr>
                <w:ilvl w:val="0"/>
                <w:numId w:val="13"/>
              </w:numPr>
              <w:spacing w:line="240" w:lineRule="auto"/>
              <w:ind w:hanging="360"/>
              <w:rPr>
                <w:rFonts w:asciiTheme="majorBidi" w:hAnsiTheme="majorBidi" w:cstheme="majorBidi"/>
                <w:sz w:val="20"/>
                <w:szCs w:val="20"/>
              </w:rPr>
            </w:pPr>
            <w:r w:rsidRPr="00A80244">
              <w:rPr>
                <w:rFonts w:asciiTheme="majorBidi" w:hAnsiTheme="majorBidi" w:cstheme="majorBidi"/>
                <w:sz w:val="20"/>
                <w:szCs w:val="20"/>
              </w:rPr>
              <w:t>In addition, companies should consider the power consumption in the OFF state and the transition energy.</w:t>
            </w:r>
          </w:p>
          <w:p w14:paraId="1E9201A6" w14:textId="77777777" w:rsidR="00D978FB" w:rsidRDefault="00D978FB" w:rsidP="00E3658D">
            <w:pPr>
              <w:pStyle w:val="0Maintext"/>
              <w:tabs>
                <w:tab w:val="left" w:pos="380"/>
                <w:tab w:val="center" w:pos="4706"/>
              </w:tabs>
              <w:spacing w:after="120"/>
              <w:jc w:val="left"/>
            </w:pPr>
            <w:r>
              <w:lastRenderedPageBreak/>
              <w:tab/>
            </w:r>
            <w:r>
              <w:tab/>
            </w:r>
            <w:r w:rsidRPr="00A80244">
              <w:rPr>
                <w:rFonts w:asciiTheme="majorBidi" w:hAnsiTheme="majorBidi" w:cstheme="majorBidi"/>
                <w:b/>
                <w:noProof/>
                <w:lang w:eastAsia="zh-CN"/>
              </w:rPr>
              <w:drawing>
                <wp:inline distT="0" distB="0" distL="0" distR="0" wp14:anchorId="14E6AF1C" wp14:editId="70D87AD1">
                  <wp:extent cx="4623207" cy="1604476"/>
                  <wp:effectExtent l="0" t="0" r="6350" b="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iagram&#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34782" cy="1608493"/>
                          </a:xfrm>
                          <a:prstGeom prst="rect">
                            <a:avLst/>
                          </a:prstGeom>
                          <a:noFill/>
                          <a:ln>
                            <a:noFill/>
                          </a:ln>
                        </pic:spPr>
                      </pic:pic>
                    </a:graphicData>
                  </a:graphic>
                </wp:inline>
              </w:drawing>
            </w:r>
          </w:p>
        </w:tc>
      </w:tr>
    </w:tbl>
    <w:p w14:paraId="5542DF3E" w14:textId="77777777" w:rsidR="00B4000F" w:rsidRDefault="00B4000F" w:rsidP="00B4000F">
      <w:pPr>
        <w:rPr>
          <w:rStyle w:val="normaltextrun"/>
          <w:sz w:val="24"/>
          <w:szCs w:val="24"/>
          <w:lang w:eastAsia="zh-CN"/>
        </w:rPr>
      </w:pPr>
    </w:p>
    <w:p w14:paraId="186FDE65" w14:textId="2B2C1588" w:rsidR="00D978FB" w:rsidRPr="00B4000F" w:rsidRDefault="00D978FB" w:rsidP="00B4000F">
      <w:pPr>
        <w:rPr>
          <w:rStyle w:val="normaltextrun"/>
          <w:lang w:eastAsia="zh-CN"/>
        </w:rPr>
      </w:pPr>
      <w:r w:rsidRPr="00B4000F">
        <w:rPr>
          <w:rStyle w:val="normaltextrun"/>
          <w:lang w:eastAsia="zh-CN"/>
        </w:rPr>
        <w:t>Below we provide additional details related to architecture candidate for OFDMA based signals/channels:</w:t>
      </w:r>
    </w:p>
    <w:p w14:paraId="16B39A4B" w14:textId="77777777" w:rsidR="00D978FB" w:rsidRDefault="00D978FB" w:rsidP="00D978FB">
      <w:pPr>
        <w:pStyle w:val="0Maintext"/>
        <w:rPr>
          <w:rStyle w:val="normaltextrun"/>
          <w:sz w:val="24"/>
          <w:szCs w:val="24"/>
          <w:lang w:val="en-US" w:eastAsia="zh-CN"/>
        </w:rPr>
      </w:pPr>
    </w:p>
    <w:tbl>
      <w:tblPr>
        <w:tblW w:w="9620" w:type="dxa"/>
        <w:shd w:val="clear" w:color="auto" w:fill="FFFFFF" w:themeFill="background1"/>
        <w:tblCellMar>
          <w:left w:w="0" w:type="dxa"/>
          <w:right w:w="0" w:type="dxa"/>
        </w:tblCellMar>
        <w:tblLook w:val="0420" w:firstRow="1" w:lastRow="0" w:firstColumn="0" w:lastColumn="0" w:noHBand="0" w:noVBand="1"/>
      </w:tblPr>
      <w:tblGrid>
        <w:gridCol w:w="4670"/>
        <w:gridCol w:w="4950"/>
      </w:tblGrid>
      <w:tr w:rsidR="00D978FB" w14:paraId="09F731F5" w14:textId="77777777" w:rsidTr="00E3658D">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0332DB4F" w14:textId="77777777" w:rsidR="00D978FB" w:rsidRDefault="00D978FB" w:rsidP="00E3658D">
            <w:pPr>
              <w:rPr>
                <w:lang w:eastAsia="en-GB"/>
              </w:rPr>
            </w:pPr>
            <w:r>
              <w:rPr>
                <w:lang w:eastAsia="en-GB"/>
              </w:rPr>
              <w:t>Receiver architecture type</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511411AE" w14:textId="77777777" w:rsidR="00D978FB" w:rsidRDefault="00D978FB" w:rsidP="00E3658D">
            <w:pPr>
              <w:rPr>
                <w:lang w:eastAsia="en-GB"/>
              </w:rPr>
            </w:pPr>
            <w:r>
              <w:rPr>
                <w:lang w:eastAsia="en-GB"/>
              </w:rPr>
              <w:t xml:space="preserve">Zero </w:t>
            </w:r>
            <w:r w:rsidRPr="0045743A">
              <w:rPr>
                <w:lang w:eastAsia="en-GB"/>
              </w:rPr>
              <w:t>IF/Low IF</w:t>
            </w:r>
          </w:p>
        </w:tc>
      </w:tr>
      <w:tr w:rsidR="00D978FB" w14:paraId="039AD30D" w14:textId="77777777" w:rsidTr="00E3658D">
        <w:trPr>
          <w:trHeight w:val="28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6B444424" w14:textId="77777777" w:rsidR="00D978FB" w:rsidRDefault="00D978FB" w:rsidP="00E3658D">
            <w:pPr>
              <w:rPr>
                <w:lang w:eastAsia="en-GB"/>
              </w:rPr>
            </w:pPr>
            <w:r>
              <w:rPr>
                <w:lang w:eastAsia="en-GB"/>
              </w:rPr>
              <w:t>Assumed modulation/waveform/coding</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34F70580" w14:textId="77777777" w:rsidR="00D978FB" w:rsidRDefault="00D978FB" w:rsidP="00E3658D">
            <w:pPr>
              <w:rPr>
                <w:lang w:eastAsia="en-GB"/>
              </w:rPr>
            </w:pPr>
            <w:r>
              <w:rPr>
                <w:lang w:eastAsia="en-GB"/>
              </w:rPr>
              <w:t>E</w:t>
            </w:r>
            <w:r w:rsidRPr="00A73BDD">
              <w:rPr>
                <w:lang w:eastAsia="en-GB"/>
              </w:rPr>
              <w:t>xisting OFDMA-based signals/channels</w:t>
            </w:r>
            <w:r>
              <w:rPr>
                <w:lang w:eastAsia="en-GB"/>
              </w:rPr>
              <w:t xml:space="preserve"> (e.g., SSS)</w:t>
            </w:r>
          </w:p>
        </w:tc>
      </w:tr>
      <w:tr w:rsidR="00D978FB" w14:paraId="79E71A67" w14:textId="77777777" w:rsidTr="00E3658D">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659F3B24" w14:textId="77777777" w:rsidR="00D978FB" w:rsidRDefault="00D978FB" w:rsidP="00E3658D">
            <w:pPr>
              <w:rPr>
                <w:lang w:eastAsia="en-GB"/>
              </w:rPr>
            </w:pPr>
            <w:r>
              <w:rPr>
                <w:lang w:eastAsia="en-GB"/>
              </w:rPr>
              <w:t>Presence of a RF LNA / IF AMP / BB AMP, and the corresponding gain, if any</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28ACAE5E" w14:textId="77777777" w:rsidR="00D978FB" w:rsidRPr="0045743A" w:rsidRDefault="00D978FB" w:rsidP="00E3658D">
            <w:pPr>
              <w:rPr>
                <w:lang w:eastAsia="en-GB"/>
              </w:rPr>
            </w:pPr>
            <w:r w:rsidRPr="0045743A">
              <w:rPr>
                <w:lang w:eastAsia="en-GB"/>
              </w:rPr>
              <w:t xml:space="preserve">RF LNA with NF </w:t>
            </w:r>
            <w:r>
              <w:rPr>
                <w:lang w:eastAsia="en-GB"/>
              </w:rPr>
              <w:t>~</w:t>
            </w:r>
            <w:r w:rsidRPr="0045743A">
              <w:rPr>
                <w:lang w:eastAsia="en-GB"/>
              </w:rPr>
              <w:t xml:space="preserve">10dB </w:t>
            </w:r>
          </w:p>
          <w:p w14:paraId="03AA2145" w14:textId="77777777" w:rsidR="00D978FB" w:rsidRPr="0045743A" w:rsidRDefault="00D978FB" w:rsidP="00E3658D">
            <w:pPr>
              <w:rPr>
                <w:lang w:eastAsia="en-GB"/>
              </w:rPr>
            </w:pPr>
            <w:r w:rsidRPr="0045743A">
              <w:rPr>
                <w:lang w:eastAsia="en-GB"/>
              </w:rPr>
              <w:t>AGC in BB AMP</w:t>
            </w:r>
          </w:p>
          <w:p w14:paraId="30CB14BB" w14:textId="77777777" w:rsidR="00D978FB" w:rsidRPr="00756E2D" w:rsidRDefault="00D978FB" w:rsidP="00E3658D">
            <w:pPr>
              <w:rPr>
                <w:lang w:eastAsia="en-GB"/>
              </w:rPr>
            </w:pPr>
          </w:p>
        </w:tc>
      </w:tr>
      <w:tr w:rsidR="00D978FB" w14:paraId="739554FD" w14:textId="77777777" w:rsidTr="00E3658D">
        <w:trPr>
          <w:trHeight w:val="511"/>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31ECE4C5" w14:textId="77777777" w:rsidR="00D978FB" w:rsidRDefault="00D978FB" w:rsidP="00E3658D">
            <w:pPr>
              <w:rPr>
                <w:lang w:eastAsia="en-GB"/>
              </w:rPr>
            </w:pPr>
            <w:r>
              <w:rPr>
                <w:lang w:eastAsia="en-GB"/>
              </w:rPr>
              <w:t xml:space="preserve">Local oscillator: Type of oscillator </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68111D13" w14:textId="77777777" w:rsidR="00D978FB" w:rsidRDefault="00D978FB" w:rsidP="00E3658D">
            <w:pPr>
              <w:rPr>
                <w:lang w:eastAsia="en-GB"/>
              </w:rPr>
            </w:pPr>
            <w:r>
              <w:rPr>
                <w:lang w:eastAsia="en-GB"/>
              </w:rPr>
              <w:t>LC oscillator + PLL</w:t>
            </w:r>
          </w:p>
        </w:tc>
      </w:tr>
      <w:tr w:rsidR="00D978FB" w14:paraId="2BD64A84" w14:textId="77777777" w:rsidTr="00E3658D">
        <w:trPr>
          <w:trHeight w:val="331"/>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42EA6E1D" w14:textId="77777777" w:rsidR="00D978FB" w:rsidRDefault="00D978FB" w:rsidP="00E3658D">
            <w:pPr>
              <w:rPr>
                <w:lang w:eastAsia="en-GB"/>
              </w:rPr>
            </w:pPr>
            <w:r>
              <w:rPr>
                <w:lang w:eastAsia="en-GB"/>
              </w:rPr>
              <w:t>Handling of time/frequency impairments</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368F2048" w14:textId="77777777" w:rsidR="00D978FB" w:rsidRDefault="00D978FB" w:rsidP="00E3658D">
            <w:pPr>
              <w:rPr>
                <w:lang w:eastAsia="en-GB"/>
              </w:rPr>
            </w:pPr>
            <w:r>
              <w:rPr>
                <w:lang w:eastAsia="en-GB"/>
              </w:rPr>
              <w:t xml:space="preserve">Based on </w:t>
            </w:r>
            <w:r w:rsidRPr="00A73BDD">
              <w:rPr>
                <w:lang w:eastAsia="en-GB"/>
              </w:rPr>
              <w:t>existing OFDMA-based signals</w:t>
            </w:r>
            <w:r>
              <w:rPr>
                <w:lang w:eastAsia="en-GB"/>
              </w:rPr>
              <w:t xml:space="preserve"> (e.g., SSS)</w:t>
            </w:r>
          </w:p>
        </w:tc>
      </w:tr>
      <w:tr w:rsidR="00D978FB" w14:paraId="34980939" w14:textId="77777777" w:rsidTr="00E3658D">
        <w:trPr>
          <w:trHeight w:val="304"/>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56F5740E" w14:textId="77777777" w:rsidR="00D978FB" w:rsidRDefault="00D978FB" w:rsidP="00E3658D">
            <w:pPr>
              <w:rPr>
                <w:lang w:eastAsia="en-GB"/>
              </w:rPr>
            </w:pPr>
            <w:r>
              <w:rPr>
                <w:lang w:eastAsia="en-GB"/>
              </w:rPr>
              <w:t>Presence of PLL or FLL</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21722F94" w14:textId="77777777" w:rsidR="00D978FB" w:rsidRDefault="00D978FB" w:rsidP="00E3658D">
            <w:pPr>
              <w:rPr>
                <w:lang w:eastAsia="en-GB"/>
              </w:rPr>
            </w:pPr>
            <w:r>
              <w:rPr>
                <w:lang w:eastAsia="en-GB"/>
              </w:rPr>
              <w:t>PLL is assumed</w:t>
            </w:r>
          </w:p>
        </w:tc>
      </w:tr>
      <w:tr w:rsidR="00D978FB" w14:paraId="66872995" w14:textId="77777777" w:rsidTr="00E3658D">
        <w:trPr>
          <w:trHeight w:val="340"/>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47A69BFC" w14:textId="77777777" w:rsidR="00D978FB" w:rsidRDefault="00D978FB" w:rsidP="00E3658D">
            <w:pPr>
              <w:rPr>
                <w:lang w:eastAsia="en-GB"/>
              </w:rPr>
            </w:pPr>
            <w:r>
              <w:rPr>
                <w:lang w:eastAsia="en-GB"/>
              </w:rPr>
              <w:t>ADC: sampling rate, bit-width</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5DBAE8F0" w14:textId="77777777" w:rsidR="00D978FB" w:rsidRDefault="00D978FB" w:rsidP="00E3658D">
            <w:pPr>
              <w:rPr>
                <w:lang w:eastAsia="en-GB"/>
              </w:rPr>
            </w:pPr>
            <w:r>
              <w:rPr>
                <w:lang w:eastAsia="en-GB"/>
              </w:rPr>
              <w:t xml:space="preserve">Multiple-bit ADC, sampling rate based on WUS BW </w:t>
            </w:r>
          </w:p>
        </w:tc>
      </w:tr>
      <w:tr w:rsidR="00D978FB" w14:paraId="30046D8D" w14:textId="77777777" w:rsidTr="00E3658D">
        <w:trPr>
          <w:trHeight w:val="22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6A5336A2" w14:textId="77777777" w:rsidR="00D978FB" w:rsidRDefault="00D978FB" w:rsidP="00E3658D">
            <w:pPr>
              <w:rPr>
                <w:lang w:eastAsia="en-GB"/>
              </w:rPr>
            </w:pPr>
            <w:r>
              <w:rPr>
                <w:lang w:eastAsia="en-GB"/>
              </w:rPr>
              <w:t>Assumed signal bandwidth and guard band, and frequency location within a carrier (including whether it is fixed or can be flexible)</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1563C836" w14:textId="77777777" w:rsidR="00D978FB" w:rsidRDefault="00D978FB" w:rsidP="00E3658D">
            <w:pPr>
              <w:rPr>
                <w:lang w:eastAsia="en-GB"/>
              </w:rPr>
            </w:pPr>
            <w:r>
              <w:rPr>
                <w:lang w:eastAsia="en-GB"/>
              </w:rPr>
              <w:t xml:space="preserve">5MHz BW (flexible frequency location within a carrier) </w:t>
            </w:r>
          </w:p>
        </w:tc>
      </w:tr>
      <w:tr w:rsidR="00D978FB" w14:paraId="48E70C10" w14:textId="77777777" w:rsidTr="00E3658D">
        <w:trPr>
          <w:trHeight w:val="24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34EB7AF6" w14:textId="77777777" w:rsidR="00D978FB" w:rsidRDefault="00D978FB" w:rsidP="00E3658D">
            <w:pPr>
              <w:rPr>
                <w:lang w:eastAsia="en-GB"/>
              </w:rPr>
            </w:pPr>
            <w:r>
              <w:rPr>
                <w:lang w:eastAsia="en-GB"/>
              </w:rPr>
              <w:t>Baseband processing (e.g., sequence correlation detection / decoding, other signal processing, if any)</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48D906CF" w14:textId="77777777" w:rsidR="00D978FB" w:rsidRDefault="00D978FB" w:rsidP="00E3658D">
            <w:pPr>
              <w:rPr>
                <w:lang w:eastAsia="en-GB"/>
              </w:rPr>
            </w:pPr>
            <w:r w:rsidRPr="0045743A">
              <w:rPr>
                <w:lang w:eastAsia="en-GB"/>
              </w:rPr>
              <w:t xml:space="preserve">Sequence correlation detection </w:t>
            </w:r>
            <w:r>
              <w:rPr>
                <w:lang w:eastAsia="en-GB"/>
              </w:rPr>
              <w:t xml:space="preserve">in time domain or in frequency domain with </w:t>
            </w:r>
            <w:r w:rsidRPr="0045743A">
              <w:rPr>
                <w:lang w:eastAsia="en-GB"/>
              </w:rPr>
              <w:t xml:space="preserve">FFT processing </w:t>
            </w:r>
            <w:r>
              <w:rPr>
                <w:lang w:eastAsia="en-GB"/>
              </w:rPr>
              <w:t>(</w:t>
            </w:r>
            <w:r w:rsidRPr="0045743A">
              <w:rPr>
                <w:lang w:eastAsia="en-GB"/>
              </w:rPr>
              <w:t>FFT size depending on WUS BW</w:t>
            </w:r>
            <w:r>
              <w:rPr>
                <w:lang w:eastAsia="en-GB"/>
              </w:rPr>
              <w:t>)</w:t>
            </w:r>
          </w:p>
        </w:tc>
      </w:tr>
      <w:tr w:rsidR="00D978FB" w14:paraId="513E3A29" w14:textId="77777777" w:rsidTr="00E3658D">
        <w:trPr>
          <w:trHeight w:val="55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62C6ABFC" w14:textId="77777777" w:rsidR="00D978FB" w:rsidRDefault="00D978FB" w:rsidP="00E3658D">
            <w:pPr>
              <w:rPr>
                <w:lang w:eastAsia="en-GB"/>
              </w:rPr>
            </w:pPr>
            <w:r>
              <w:rPr>
                <w:lang w:eastAsia="en-GB"/>
              </w:rPr>
              <w:t>Assumed frequency band(s) and the support of band and/or carrier tuning</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7AC0CB25" w14:textId="77777777" w:rsidR="00D978FB" w:rsidRDefault="00D978FB" w:rsidP="00E3658D">
            <w:pPr>
              <w:rPr>
                <w:lang w:eastAsia="en-GB"/>
              </w:rPr>
            </w:pPr>
            <w:r>
              <w:rPr>
                <w:lang w:eastAsia="en-GB"/>
              </w:rPr>
              <w:t xml:space="preserve">In-band operation of WUR </w:t>
            </w:r>
            <w:proofErr w:type="spellStart"/>
            <w:r>
              <w:rPr>
                <w:lang w:eastAsia="en-GB"/>
              </w:rPr>
              <w:t>FDMed</w:t>
            </w:r>
            <w:proofErr w:type="spellEnd"/>
            <w:r>
              <w:rPr>
                <w:lang w:eastAsia="en-GB"/>
              </w:rPr>
              <w:t xml:space="preserve"> with other NR signals/channels, </w:t>
            </w:r>
          </w:p>
        </w:tc>
      </w:tr>
      <w:tr w:rsidR="00D978FB" w14:paraId="7166161A" w14:textId="77777777" w:rsidTr="00E3658D">
        <w:trPr>
          <w:trHeight w:val="24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5B4A0A23" w14:textId="77777777" w:rsidR="00D978FB" w:rsidRDefault="00D978FB" w:rsidP="00E3658D">
            <w:pPr>
              <w:rPr>
                <w:lang w:eastAsia="en-GB"/>
              </w:rPr>
            </w:pPr>
            <w:r>
              <w:rPr>
                <w:lang w:eastAsia="en-GB"/>
              </w:rPr>
              <w:t>Duty cycle handling of WUS and other signals (if any)</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4273D959" w14:textId="77777777" w:rsidR="00D978FB" w:rsidRDefault="00D978FB" w:rsidP="00E3658D">
            <w:pPr>
              <w:rPr>
                <w:lang w:eastAsia="en-GB"/>
              </w:rPr>
            </w:pPr>
            <w:r>
              <w:rPr>
                <w:lang w:eastAsia="en-GB"/>
              </w:rPr>
              <w:t>Duty cycled WUS supported</w:t>
            </w:r>
          </w:p>
        </w:tc>
      </w:tr>
      <w:tr w:rsidR="00D978FB" w14:paraId="7DD8835B" w14:textId="77777777" w:rsidTr="00E3658D">
        <w:trPr>
          <w:trHeight w:val="24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hideMark/>
          </w:tcPr>
          <w:p w14:paraId="746ADD6D" w14:textId="77777777" w:rsidR="00D978FB" w:rsidRDefault="00D978FB" w:rsidP="00E3658D">
            <w:pPr>
              <w:rPr>
                <w:lang w:eastAsia="en-GB"/>
              </w:rPr>
            </w:pPr>
            <w:r>
              <w:rPr>
                <w:lang w:eastAsia="en-GB"/>
              </w:rPr>
              <w:t xml:space="preserve">Whether there is any mobility support function, </w:t>
            </w:r>
            <w:proofErr w:type="gramStart"/>
            <w:r>
              <w:rPr>
                <w:lang w:eastAsia="en-GB"/>
              </w:rPr>
              <w:t>e.g.</w:t>
            </w:r>
            <w:proofErr w:type="gramEnd"/>
            <w:r>
              <w:rPr>
                <w:lang w:eastAsia="en-GB"/>
              </w:rPr>
              <w:t xml:space="preserve"> measurement capability</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72" w:type="dxa"/>
              <w:left w:w="144" w:type="dxa"/>
              <w:bottom w:w="72" w:type="dxa"/>
              <w:right w:w="144" w:type="dxa"/>
            </w:tcMar>
          </w:tcPr>
          <w:p w14:paraId="42BD93B6" w14:textId="77777777" w:rsidR="00D978FB" w:rsidRDefault="00D978FB" w:rsidP="00E3658D">
            <w:pPr>
              <w:rPr>
                <w:lang w:eastAsia="en-GB"/>
              </w:rPr>
            </w:pPr>
            <w:r>
              <w:rPr>
                <w:lang w:eastAsia="en-GB"/>
              </w:rPr>
              <w:t>RRM measurements based on existing OFDMA based signals (e.g., SSS)</w:t>
            </w:r>
          </w:p>
        </w:tc>
      </w:tr>
    </w:tbl>
    <w:p w14:paraId="76343CE1" w14:textId="77777777" w:rsidR="00D978FB" w:rsidRDefault="00D978FB" w:rsidP="00D978FB">
      <w:pPr>
        <w:pStyle w:val="0Maintext"/>
        <w:rPr>
          <w:rStyle w:val="normaltextrun"/>
          <w:sz w:val="24"/>
          <w:szCs w:val="24"/>
          <w:lang w:val="en-US" w:eastAsia="zh-CN"/>
        </w:rPr>
      </w:pPr>
    </w:p>
    <w:p w14:paraId="4D1089A2" w14:textId="6C05F457" w:rsidR="00D978FB" w:rsidRDefault="00D978FB" w:rsidP="00D978FB">
      <w:pPr>
        <w:jc w:val="both"/>
        <w:rPr>
          <w:lang w:eastAsia="ja-JP"/>
        </w:rPr>
      </w:pPr>
      <w:r>
        <w:rPr>
          <w:lang w:eastAsia="ja-JP"/>
        </w:rPr>
        <w:t>In order to study feasibility of power savings of LP-WUR OFDM receiver compared to MR OFDM receiver, an initial step would be to establish the power consumption assuming the models agreed for MR and scaling them according to lower requirements for WUR</w:t>
      </w:r>
      <w:r w:rsidR="001539D9">
        <w:rPr>
          <w:lang w:eastAsia="ja-JP"/>
        </w:rPr>
        <w:t xml:space="preserve"> </w:t>
      </w:r>
      <w:r>
        <w:rPr>
          <w:lang w:eastAsia="ja-JP"/>
        </w:rPr>
        <w:t xml:space="preserve">operation. For example, using TR 38.875 (section 6.2), </w:t>
      </w:r>
      <w:r w:rsidRPr="001D6BEE">
        <w:rPr>
          <w:lang w:eastAsia="ja-JP"/>
        </w:rPr>
        <w:t>UE power consumption model for FR1</w:t>
      </w:r>
      <w:r>
        <w:rPr>
          <w:lang w:eastAsia="ja-JP"/>
        </w:rPr>
        <w:t xml:space="preserve"> power consumption with 1Rx would be 35 units for SSB/CSI processing and for RRM around [45] units for MR.</w:t>
      </w:r>
    </w:p>
    <w:p w14:paraId="6BEE61A8" w14:textId="77777777" w:rsidR="00D978FB" w:rsidRDefault="00D978FB" w:rsidP="00D978FB">
      <w:pPr>
        <w:jc w:val="both"/>
        <w:rPr>
          <w:lang w:eastAsia="ja-JP"/>
        </w:rPr>
      </w:pPr>
      <w:r>
        <w:rPr>
          <w:lang w:eastAsia="ja-JP"/>
        </w:rPr>
        <w:t xml:space="preserve">For LP-WUR, </w:t>
      </w:r>
      <w:r>
        <w:rPr>
          <w:rStyle w:val="normaltextrun"/>
        </w:rPr>
        <w:t>LNA power consumption can be reduced in comparison to MR by allowing higher noise figure (e.g., &lt;500uW power consumption seems to be feasible assuming LNA with ~10dB NF). L</w:t>
      </w:r>
      <w:r>
        <w:rPr>
          <w:lang w:eastAsia="ja-JP"/>
        </w:rPr>
        <w:t xml:space="preserve">atency and complexity requirements for baseband processing are quite low. For example, LP-WUR baseband has to support time-domain or frequency-domain </w:t>
      </w:r>
      <w:r w:rsidRPr="0028676F">
        <w:rPr>
          <w:lang w:eastAsia="ja-JP"/>
        </w:rPr>
        <w:t>correlation of I/Q data of SSS-like sequence</w:t>
      </w:r>
      <w:r>
        <w:rPr>
          <w:lang w:eastAsia="ja-JP"/>
        </w:rPr>
        <w:t>s</w:t>
      </w:r>
      <w:r w:rsidRPr="0028676F">
        <w:rPr>
          <w:lang w:eastAsia="ja-JP"/>
        </w:rPr>
        <w:t xml:space="preserve"> and </w:t>
      </w:r>
      <w:r>
        <w:rPr>
          <w:lang w:eastAsia="ja-JP"/>
        </w:rPr>
        <w:t>even with FFT processing, smaller FFTs (128/256 point) without the tight OFDM-symbol-duration level UE processing time requirements that are needed for MR can be assumed. This should allow for a considerably reduced baseband power consumption. LO+PLL accuracy can be assumed to be less stringent than the values typically assumed for MR. Overall, also considering the lower BW for WUS (e.g., 5MHz vs. 20MHz or higher for MR), assuming a WUR active power in range of 1-5 relative power units appears to be feasible OFDM-based LP-WUR.</w:t>
      </w:r>
    </w:p>
    <w:p w14:paraId="39923DC6" w14:textId="17733A26" w:rsidR="00D978FB" w:rsidRDefault="00D978FB" w:rsidP="00D978FB">
      <w:pPr>
        <w:pStyle w:val="Observation"/>
        <w:spacing w:line="240" w:lineRule="auto"/>
        <w:ind w:left="1699" w:hanging="1699"/>
      </w:pPr>
      <w:bookmarkStart w:id="1" w:name="_Toc134807926"/>
      <w:r>
        <w:t>LP-WUR active power in range of 1-5 relative power units could be feasible for OFDM-based LP-WUR</w:t>
      </w:r>
      <w:r w:rsidR="001539D9">
        <w:t>.</w:t>
      </w:r>
      <w:bookmarkEnd w:id="1"/>
    </w:p>
    <w:p w14:paraId="76AE7350" w14:textId="1B17D4FA" w:rsidR="00D978FB" w:rsidRDefault="00D978FB" w:rsidP="00D978FB">
      <w:pPr>
        <w:jc w:val="both"/>
        <w:rPr>
          <w:rStyle w:val="normaltextrun"/>
        </w:rPr>
      </w:pPr>
      <w:r>
        <w:rPr>
          <w:rStyle w:val="normaltextrun"/>
        </w:rPr>
        <w:t xml:space="preserve">Evaluations in </w:t>
      </w:r>
      <w:r w:rsidRPr="00EE1733">
        <w:rPr>
          <w:rStyle w:val="normaltextrun"/>
        </w:rPr>
        <w:t>[</w:t>
      </w:r>
      <w:r>
        <w:rPr>
          <w:rStyle w:val="normaltextrun"/>
        </w:rPr>
        <w:t>1</w:t>
      </w:r>
      <w:r w:rsidRPr="00EE1733">
        <w:rPr>
          <w:rStyle w:val="normaltextrun"/>
        </w:rPr>
        <w:t>]</w:t>
      </w:r>
      <w:r>
        <w:rPr>
          <w:rStyle w:val="normaltextrun"/>
        </w:rPr>
        <w:t xml:space="preserve"> show that significant gains are seen with </w:t>
      </w:r>
      <w:proofErr w:type="gramStart"/>
      <w:r>
        <w:rPr>
          <w:rStyle w:val="normaltextrun"/>
        </w:rPr>
        <w:t>duty-cycled</w:t>
      </w:r>
      <w:proofErr w:type="gramEnd"/>
      <w:r>
        <w:rPr>
          <w:rStyle w:val="normaltextrun"/>
        </w:rPr>
        <w:t xml:space="preserve"> WUR operation for a range of WUR active relative power values of 0.5, 4 and even 10 units. Evaluations also show that the gains are maintained even if higher OFF power (e.g., ~ 1% of ON power) and long LP-WUR ON to OFF transition times of 10 or 20ms are assumed.</w:t>
      </w:r>
    </w:p>
    <w:p w14:paraId="7C5245D2" w14:textId="131F4076" w:rsidR="002F5E7D" w:rsidRDefault="002F5E7D" w:rsidP="00D978FB">
      <w:pPr>
        <w:jc w:val="both"/>
        <w:rPr>
          <w:rStyle w:val="normaltextrun"/>
        </w:rPr>
      </w:pPr>
      <w:r>
        <w:rPr>
          <w:rStyle w:val="normaltextrun"/>
        </w:rPr>
        <w:t xml:space="preserve">In the spreadsheet attached with this document, we provide </w:t>
      </w:r>
      <w:r w:rsidRPr="002F5E7D">
        <w:rPr>
          <w:rStyle w:val="normaltextrun"/>
        </w:rPr>
        <w:t xml:space="preserve">our analysis of LP-WUR OFDM </w:t>
      </w:r>
      <w:r>
        <w:rPr>
          <w:rStyle w:val="normaltextrun"/>
        </w:rPr>
        <w:t xml:space="preserve">architecture </w:t>
      </w:r>
      <w:r w:rsidRPr="002F5E7D">
        <w:rPr>
          <w:rStyle w:val="normaltextrun"/>
        </w:rPr>
        <w:t xml:space="preserve">and </w:t>
      </w:r>
      <w:r>
        <w:rPr>
          <w:rStyle w:val="normaltextrun"/>
        </w:rPr>
        <w:t xml:space="preserve">zero-IF/low-IF </w:t>
      </w:r>
      <w:r w:rsidRPr="002F5E7D">
        <w:rPr>
          <w:rStyle w:val="normaltextrun"/>
        </w:rPr>
        <w:t>OOK</w:t>
      </w:r>
      <w:r>
        <w:rPr>
          <w:rStyle w:val="normaltextrun"/>
        </w:rPr>
        <w:t>-based</w:t>
      </w:r>
      <w:r w:rsidRPr="002F5E7D">
        <w:rPr>
          <w:rStyle w:val="normaltextrun"/>
        </w:rPr>
        <w:t xml:space="preserve"> </w:t>
      </w:r>
      <w:r>
        <w:rPr>
          <w:rStyle w:val="normaltextrun"/>
        </w:rPr>
        <w:t>LP-WUR from previous discussion/</w:t>
      </w:r>
      <w:r w:rsidR="00EF2F77">
        <w:rPr>
          <w:rStyle w:val="normaltextrun"/>
        </w:rPr>
        <w:t>agreements.</w:t>
      </w:r>
      <w:r>
        <w:rPr>
          <w:rStyle w:val="normaltextrun"/>
        </w:rPr>
        <w:t xml:space="preserve"> For OOK-based LP-WUR, a worse frequency reference (FLL in place of LCO+PLL) and LNA (leading to more NF) compared to OFDM based LP-WUR are assumed. </w:t>
      </w:r>
    </w:p>
    <w:p w14:paraId="6FCED411" w14:textId="77777777" w:rsidR="00D978FB" w:rsidRDefault="00D978FB" w:rsidP="00D978FB">
      <w:pPr>
        <w:jc w:val="both"/>
        <w:rPr>
          <w:lang w:eastAsia="ja-JP"/>
        </w:rPr>
      </w:pPr>
      <w:r>
        <w:rPr>
          <w:lang w:eastAsia="ja-JP"/>
        </w:rPr>
        <w:t>RRM measurements have a large impact on the WUR power saving gain and using only the main receiver for the RRM measurements reduces the power savings achievable with LP-WUR. It is therefore beneficial if LP-WUR can be used for RRM measurements. If these measurements can be based on legacy signals such as SSS, the existing RRM framework can be largely reused. Introduction of WUR-specific reference signal, e.g., the LP-SS was also discussed in previous meetings. The drawback with the latter approach is that it requires introduction of new always-on broadcast signals for enabling of this feature and it could require new measurements requirements and would also result in additional NW overhead/energy consumption. Avoiding new always on signals is a key consideration from NW operation perspective and WUS/WUR operation that does not require this should also be considered in LP-WUR architecture studies.</w:t>
      </w:r>
    </w:p>
    <w:p w14:paraId="627AF8B6" w14:textId="77777777" w:rsidR="00D978FB" w:rsidRDefault="00D978FB" w:rsidP="00D978FB">
      <w:pPr>
        <w:pStyle w:val="Proposal"/>
        <w:spacing w:line="240" w:lineRule="auto"/>
        <w:rPr>
          <w:szCs w:val="20"/>
        </w:rPr>
      </w:pPr>
      <w:bookmarkStart w:id="2" w:name="_Toc127393923"/>
      <w:bookmarkStart w:id="3" w:name="_Toc131717419"/>
      <w:bookmarkStart w:id="4" w:name="_Toc134807931"/>
      <w:r>
        <w:rPr>
          <w:szCs w:val="20"/>
        </w:rPr>
        <w:t>Architectures that support</w:t>
      </w:r>
      <w:r w:rsidRPr="00023167">
        <w:t xml:space="preserve"> </w:t>
      </w:r>
      <w:r>
        <w:rPr>
          <w:szCs w:val="20"/>
        </w:rPr>
        <w:t xml:space="preserve">RRM measurements using </w:t>
      </w:r>
      <w:r w:rsidRPr="00023167">
        <w:rPr>
          <w:szCs w:val="20"/>
        </w:rPr>
        <w:t xml:space="preserve">existing </w:t>
      </w:r>
      <w:r>
        <w:rPr>
          <w:szCs w:val="20"/>
        </w:rPr>
        <w:t xml:space="preserve">OFDMA based </w:t>
      </w:r>
      <w:r w:rsidRPr="00023167">
        <w:rPr>
          <w:szCs w:val="20"/>
        </w:rPr>
        <w:t>signal</w:t>
      </w:r>
      <w:r>
        <w:rPr>
          <w:szCs w:val="20"/>
        </w:rPr>
        <w:t>s</w:t>
      </w:r>
      <w:r w:rsidRPr="00023167">
        <w:rPr>
          <w:szCs w:val="20"/>
        </w:rPr>
        <w:t xml:space="preserve"> </w:t>
      </w:r>
      <w:r>
        <w:rPr>
          <w:szCs w:val="20"/>
        </w:rPr>
        <w:t>without requiring introduction of additional new ‘always on’ broadcast signals and/or new RRM measurements framework should be considered for LP-WUR.</w:t>
      </w:r>
      <w:bookmarkEnd w:id="2"/>
      <w:bookmarkEnd w:id="3"/>
      <w:bookmarkEnd w:id="4"/>
    </w:p>
    <w:p w14:paraId="22A44273" w14:textId="77777777" w:rsidR="00D978FB" w:rsidRDefault="00D978FB" w:rsidP="00D978FB">
      <w:pPr>
        <w:pStyle w:val="0Maintext"/>
        <w:rPr>
          <w:rStyle w:val="normaltextrun"/>
          <w:sz w:val="24"/>
          <w:szCs w:val="24"/>
          <w:lang w:val="en-US" w:eastAsia="zh-CN"/>
        </w:rPr>
      </w:pPr>
    </w:p>
    <w:p w14:paraId="1295F193" w14:textId="77777777" w:rsidR="00D978FB" w:rsidRDefault="00D978FB" w:rsidP="00D76D2F">
      <w:pPr>
        <w:jc w:val="both"/>
        <w:rPr>
          <w:rStyle w:val="normaltextrun"/>
          <w:sz w:val="24"/>
          <w:szCs w:val="24"/>
          <w:lang w:eastAsia="zh-CN"/>
        </w:rPr>
      </w:pPr>
      <w:r w:rsidRPr="00D76D2F">
        <w:rPr>
          <w:lang w:eastAsia="ja-JP"/>
        </w:rPr>
        <w:t>Finally, we reiterate the following general consideration that should apply for all LP-WUR architectures considered in the SI.</w:t>
      </w:r>
    </w:p>
    <w:p w14:paraId="1D6145EF" w14:textId="77777777" w:rsidR="00D978FB" w:rsidRDefault="00D978FB" w:rsidP="00D978FB">
      <w:pPr>
        <w:pStyle w:val="0Maintext"/>
        <w:rPr>
          <w:rStyle w:val="normaltextrun"/>
          <w:sz w:val="24"/>
          <w:szCs w:val="24"/>
          <w:lang w:val="en-US" w:eastAsia="zh-CN"/>
        </w:rPr>
      </w:pPr>
    </w:p>
    <w:p w14:paraId="37C497C6" w14:textId="77777777" w:rsidR="00D978FB" w:rsidRDefault="00D978FB" w:rsidP="00D978FB">
      <w:pPr>
        <w:pStyle w:val="Proposal"/>
        <w:spacing w:after="0" w:line="240" w:lineRule="auto"/>
        <w:textAlignment w:val="baseline"/>
      </w:pPr>
      <w:bookmarkStart w:id="5" w:name="_Toc127438717"/>
      <w:bookmarkStart w:id="6" w:name="_Toc131717420"/>
      <w:bookmarkStart w:id="7" w:name="_Toc134807932"/>
      <w:bookmarkEnd w:id="5"/>
      <w:r>
        <w:t>LP-WUR architectures should:</w:t>
      </w:r>
      <w:bookmarkEnd w:id="6"/>
      <w:bookmarkEnd w:id="7"/>
      <w:r>
        <w:t xml:space="preserve"> </w:t>
      </w:r>
    </w:p>
    <w:p w14:paraId="0BFF5861" w14:textId="77777777" w:rsidR="00D978FB" w:rsidRDefault="00D978FB" w:rsidP="00D978FB">
      <w:pPr>
        <w:pStyle w:val="Proposal"/>
        <w:numPr>
          <w:ilvl w:val="1"/>
          <w:numId w:val="2"/>
        </w:numPr>
        <w:tabs>
          <w:tab w:val="clear" w:pos="1440"/>
        </w:tabs>
        <w:ind w:left="1701" w:hanging="425"/>
        <w:textAlignment w:val="baseline"/>
      </w:pPr>
      <w:bookmarkStart w:id="8" w:name="_Toc131717421"/>
      <w:bookmarkStart w:id="9" w:name="_Toc134807933"/>
      <w:r>
        <w:t>Consider feasibility of operation in macro-cellular scenarios.</w:t>
      </w:r>
      <w:bookmarkEnd w:id="8"/>
      <w:bookmarkEnd w:id="9"/>
    </w:p>
    <w:p w14:paraId="517997A2" w14:textId="77777777" w:rsidR="00D76D2F" w:rsidRDefault="00D978FB" w:rsidP="00D76D2F">
      <w:pPr>
        <w:pStyle w:val="Proposal"/>
        <w:numPr>
          <w:ilvl w:val="1"/>
          <w:numId w:val="2"/>
        </w:numPr>
        <w:ind w:left="1701" w:hanging="425"/>
        <w:textAlignment w:val="baseline"/>
      </w:pPr>
      <w:bookmarkStart w:id="10" w:name="_Toc131717422"/>
      <w:bookmarkStart w:id="11" w:name="_Toc134807934"/>
      <w:r>
        <w:t>Support FDM/TDM multiplexing of WUS with other NR transmissions.</w:t>
      </w:r>
      <w:bookmarkStart w:id="12" w:name="_Toc131717423"/>
      <w:bookmarkStart w:id="13" w:name="_Toc134807935"/>
      <w:bookmarkEnd w:id="10"/>
      <w:bookmarkEnd w:id="11"/>
    </w:p>
    <w:p w14:paraId="18F5A4CC" w14:textId="0588E285" w:rsidR="00D978FB" w:rsidRDefault="00D76D2F" w:rsidP="00D76D2F">
      <w:pPr>
        <w:pStyle w:val="Proposal"/>
        <w:numPr>
          <w:ilvl w:val="1"/>
          <w:numId w:val="2"/>
        </w:numPr>
        <w:ind w:left="1701" w:hanging="425"/>
        <w:textAlignment w:val="baseline"/>
      </w:pPr>
      <w:r>
        <w:lastRenderedPageBreak/>
        <w:t xml:space="preserve">      </w:t>
      </w:r>
      <w:r w:rsidR="00D978FB">
        <w:t>Support band and carrier tuning and flexible frequency location within a carrier.</w:t>
      </w:r>
      <w:bookmarkEnd w:id="12"/>
      <w:bookmarkEnd w:id="13"/>
      <w:r w:rsidR="00D978FB">
        <w:t xml:space="preserve"> </w:t>
      </w:r>
    </w:p>
    <w:p w14:paraId="22BFF0BD" w14:textId="77777777" w:rsidR="00D978FB" w:rsidRDefault="00D978FB" w:rsidP="00D978FB">
      <w:pPr>
        <w:pStyle w:val="Proposal"/>
        <w:numPr>
          <w:ilvl w:val="1"/>
          <w:numId w:val="2"/>
        </w:numPr>
        <w:tabs>
          <w:tab w:val="clear" w:pos="1440"/>
        </w:tabs>
        <w:spacing w:after="0"/>
        <w:ind w:left="1701" w:hanging="425"/>
        <w:textAlignment w:val="baseline"/>
      </w:pPr>
      <w:bookmarkStart w:id="14" w:name="_Toc131717424"/>
      <w:bookmarkStart w:id="15" w:name="_Toc134807936"/>
      <w:r>
        <w:t>Strive to enable similar coverage for LP-WUS as for Paging PDCCH.</w:t>
      </w:r>
      <w:bookmarkEnd w:id="14"/>
      <w:bookmarkEnd w:id="15"/>
      <w:r>
        <w:t xml:space="preserve"> </w:t>
      </w:r>
    </w:p>
    <w:p w14:paraId="38835934" w14:textId="77777777" w:rsidR="00D978FB" w:rsidRDefault="00D978FB" w:rsidP="00D978FB">
      <w:pPr>
        <w:jc w:val="both"/>
      </w:pPr>
    </w:p>
    <w:p w14:paraId="2201F1DD" w14:textId="7518E6C8" w:rsidR="00D978FB" w:rsidRPr="00CE0424" w:rsidRDefault="00D978FB" w:rsidP="00D978FB">
      <w:pPr>
        <w:pStyle w:val="Heading1"/>
      </w:pPr>
      <w:r>
        <w:t>3</w:t>
      </w:r>
      <w:r w:rsidR="00B4000F">
        <w:tab/>
      </w:r>
      <w:r w:rsidRPr="00CE0424">
        <w:t>Conclusion</w:t>
      </w:r>
    </w:p>
    <w:p w14:paraId="3FA87A2F" w14:textId="6E06BE7F" w:rsidR="00D978FB" w:rsidRDefault="00D978FB" w:rsidP="00D978FB">
      <w:pPr>
        <w:pStyle w:val="BodyText"/>
      </w:pPr>
      <w:r>
        <w:t xml:space="preserve">In this contribution, we </w:t>
      </w:r>
      <w:r w:rsidRPr="00FE3AE5">
        <w:t>share our views below</w:t>
      </w:r>
      <w:r>
        <w:t xml:space="preserve"> for </w:t>
      </w:r>
      <w:r w:rsidRPr="00FE3AE5">
        <w:t>LP-WUR architecture</w:t>
      </w:r>
      <w:r>
        <w:t>.</w:t>
      </w:r>
    </w:p>
    <w:p w14:paraId="1697B966" w14:textId="77777777" w:rsidR="006373EC" w:rsidRDefault="006373EC" w:rsidP="006373EC">
      <w:pPr>
        <w:jc w:val="both"/>
        <w:rPr>
          <w:szCs w:val="20"/>
          <w:lang w:eastAsia="ja-JP"/>
        </w:rPr>
      </w:pPr>
      <w:r w:rsidRPr="00A857B7">
        <w:rPr>
          <w:szCs w:val="20"/>
          <w:lang w:eastAsia="ja-JP"/>
        </w:rPr>
        <w:t>An excel sheet with our analysis of LP-WUR OFDM and OOK architectures is included in the attachment (R1-2305576_LP WUR architecture analysis results_template_Ericsson_v001.xlsx)</w:t>
      </w:r>
      <w:r>
        <w:rPr>
          <w:szCs w:val="20"/>
          <w:lang w:eastAsia="ja-JP"/>
        </w:rPr>
        <w:t>.</w:t>
      </w:r>
    </w:p>
    <w:p w14:paraId="05CCD571" w14:textId="488EA563" w:rsidR="001539D9" w:rsidRDefault="00D978FB">
      <w:pPr>
        <w:pStyle w:val="TableofFigures"/>
        <w:tabs>
          <w:tab w:val="right" w:leader="dot" w:pos="9629"/>
        </w:tabs>
        <w:rPr>
          <w:rFonts w:eastAsiaTheme="minorEastAsia"/>
          <w:b w:val="0"/>
          <w:noProof/>
          <w:lang w:eastAsia="en-US"/>
        </w:rPr>
      </w:pPr>
      <w:r w:rsidRPr="00C815B9">
        <w:rPr>
          <w:lang w:val="en-GB"/>
        </w:rPr>
        <w:fldChar w:fldCharType="begin"/>
      </w:r>
      <w:r w:rsidRPr="00C815B9">
        <w:rPr>
          <w:lang w:val="en-GB"/>
        </w:rPr>
        <w:instrText xml:space="preserve"> TOC \f O \n \h \z \t "Observation" \c </w:instrText>
      </w:r>
      <w:r w:rsidRPr="00C815B9">
        <w:rPr>
          <w:lang w:val="en-GB"/>
        </w:rPr>
        <w:fldChar w:fldCharType="separate"/>
      </w:r>
      <w:hyperlink w:anchor="_Toc134807926" w:history="1">
        <w:r w:rsidR="001539D9" w:rsidRPr="00E06C43">
          <w:rPr>
            <w:rStyle w:val="Hyperlink"/>
            <w:noProof/>
          </w:rPr>
          <w:t>Observation 1</w:t>
        </w:r>
        <w:r w:rsidR="001539D9">
          <w:rPr>
            <w:rFonts w:eastAsiaTheme="minorEastAsia"/>
            <w:b w:val="0"/>
            <w:noProof/>
            <w:lang w:eastAsia="en-US"/>
          </w:rPr>
          <w:tab/>
        </w:r>
        <w:r w:rsidR="001539D9" w:rsidRPr="00E06C43">
          <w:rPr>
            <w:rStyle w:val="Hyperlink"/>
            <w:noProof/>
          </w:rPr>
          <w:t>LP-WUR active power in range of 1-5 relative power units could be feasible for OFDM-based LP-WUR.</w:t>
        </w:r>
      </w:hyperlink>
    </w:p>
    <w:p w14:paraId="4A254EF6" w14:textId="04C1158D" w:rsidR="00D978FB" w:rsidRPr="00C815B9" w:rsidRDefault="00D978FB" w:rsidP="00D978FB">
      <w:pPr>
        <w:pStyle w:val="BodyText"/>
        <w:rPr>
          <w:lang w:val="en-GB"/>
        </w:rPr>
      </w:pPr>
      <w:r w:rsidRPr="00C815B9">
        <w:rPr>
          <w:lang w:val="en-GB"/>
        </w:rPr>
        <w:fldChar w:fldCharType="end"/>
      </w:r>
    </w:p>
    <w:p w14:paraId="336118CE" w14:textId="15F125B2" w:rsidR="001539D9" w:rsidRDefault="00D978FB">
      <w:pPr>
        <w:pStyle w:val="TableofFigures"/>
        <w:tabs>
          <w:tab w:val="right" w:leader="dot" w:pos="9629"/>
        </w:tabs>
        <w:rPr>
          <w:rFonts w:eastAsiaTheme="minorEastAsia"/>
          <w:b w:val="0"/>
          <w:noProof/>
          <w:lang w:eastAsia="en-US"/>
        </w:rPr>
      </w:pPr>
      <w:r w:rsidRPr="00C815B9">
        <w:rPr>
          <w:lang w:val="en-GB"/>
        </w:rPr>
        <w:fldChar w:fldCharType="begin"/>
      </w:r>
      <w:r w:rsidRPr="00C815B9">
        <w:rPr>
          <w:lang w:val="en-GB"/>
        </w:rPr>
        <w:instrText xml:space="preserve"> TOC \n \h \z \t "Proposal" \c </w:instrText>
      </w:r>
      <w:r w:rsidRPr="00C815B9">
        <w:rPr>
          <w:lang w:val="en-GB"/>
        </w:rPr>
        <w:fldChar w:fldCharType="separate"/>
      </w:r>
      <w:hyperlink w:anchor="_Toc134807931" w:history="1">
        <w:r w:rsidR="001539D9" w:rsidRPr="00912A0D">
          <w:rPr>
            <w:rStyle w:val="Hyperlink"/>
            <w:noProof/>
          </w:rPr>
          <w:t>Proposal 1</w:t>
        </w:r>
        <w:r w:rsidR="001539D9">
          <w:rPr>
            <w:rFonts w:eastAsiaTheme="minorEastAsia"/>
            <w:b w:val="0"/>
            <w:noProof/>
            <w:lang w:eastAsia="en-US"/>
          </w:rPr>
          <w:tab/>
        </w:r>
        <w:r w:rsidR="001539D9" w:rsidRPr="00912A0D">
          <w:rPr>
            <w:rStyle w:val="Hyperlink"/>
            <w:noProof/>
          </w:rPr>
          <w:t>Architectures that support RRM measurements using existing OFDMA based signals without requiring introduction of additional new ‘always on’ broadcast signals and/or new RRM measurements framework should be considered for LP-WUR.</w:t>
        </w:r>
      </w:hyperlink>
    </w:p>
    <w:p w14:paraId="2F015926" w14:textId="31D09B03" w:rsidR="001539D9" w:rsidRDefault="00000000">
      <w:pPr>
        <w:pStyle w:val="TableofFigures"/>
        <w:tabs>
          <w:tab w:val="right" w:leader="dot" w:pos="9629"/>
        </w:tabs>
        <w:rPr>
          <w:rFonts w:eastAsiaTheme="minorEastAsia"/>
          <w:b w:val="0"/>
          <w:noProof/>
          <w:lang w:eastAsia="en-US"/>
        </w:rPr>
      </w:pPr>
      <w:hyperlink w:anchor="_Toc134807932" w:history="1">
        <w:r w:rsidR="001539D9" w:rsidRPr="00912A0D">
          <w:rPr>
            <w:rStyle w:val="Hyperlink"/>
            <w:noProof/>
          </w:rPr>
          <w:t>Proposal 2</w:t>
        </w:r>
        <w:r w:rsidR="001539D9">
          <w:rPr>
            <w:rFonts w:eastAsiaTheme="minorEastAsia"/>
            <w:b w:val="0"/>
            <w:noProof/>
            <w:lang w:eastAsia="en-US"/>
          </w:rPr>
          <w:tab/>
        </w:r>
        <w:r w:rsidR="001539D9" w:rsidRPr="00912A0D">
          <w:rPr>
            <w:rStyle w:val="Hyperlink"/>
            <w:noProof/>
          </w:rPr>
          <w:t>LP-WUR architectures should:</w:t>
        </w:r>
      </w:hyperlink>
    </w:p>
    <w:p w14:paraId="61C5D720" w14:textId="2D63212D" w:rsidR="001539D9" w:rsidRDefault="00000000">
      <w:pPr>
        <w:pStyle w:val="TableofFigures"/>
        <w:tabs>
          <w:tab w:val="right" w:leader="dot" w:pos="9629"/>
        </w:tabs>
        <w:rPr>
          <w:rFonts w:eastAsiaTheme="minorEastAsia"/>
          <w:b w:val="0"/>
          <w:noProof/>
          <w:lang w:eastAsia="en-US"/>
        </w:rPr>
      </w:pPr>
      <w:hyperlink w:anchor="_Toc134807933" w:history="1">
        <w:r w:rsidR="001539D9" w:rsidRPr="00912A0D">
          <w:rPr>
            <w:rStyle w:val="Hyperlink"/>
            <w:noProof/>
          </w:rPr>
          <w:t>a.</w:t>
        </w:r>
        <w:r w:rsidR="001539D9">
          <w:rPr>
            <w:rFonts w:eastAsiaTheme="minorEastAsia"/>
            <w:b w:val="0"/>
            <w:noProof/>
            <w:lang w:eastAsia="en-US"/>
          </w:rPr>
          <w:tab/>
        </w:r>
        <w:r w:rsidR="001539D9" w:rsidRPr="00912A0D">
          <w:rPr>
            <w:rStyle w:val="Hyperlink"/>
            <w:noProof/>
          </w:rPr>
          <w:t>Consider feasibility of operation in macro-cellular scenarios.</w:t>
        </w:r>
      </w:hyperlink>
    </w:p>
    <w:p w14:paraId="7DDADC09" w14:textId="495356DD" w:rsidR="001539D9" w:rsidRDefault="00000000">
      <w:pPr>
        <w:pStyle w:val="TableofFigures"/>
        <w:tabs>
          <w:tab w:val="right" w:leader="dot" w:pos="9629"/>
        </w:tabs>
        <w:rPr>
          <w:rFonts w:eastAsiaTheme="minorEastAsia"/>
          <w:b w:val="0"/>
          <w:noProof/>
          <w:lang w:eastAsia="en-US"/>
        </w:rPr>
      </w:pPr>
      <w:hyperlink w:anchor="_Toc134807934" w:history="1">
        <w:r w:rsidR="001539D9" w:rsidRPr="00912A0D">
          <w:rPr>
            <w:rStyle w:val="Hyperlink"/>
            <w:noProof/>
          </w:rPr>
          <w:t>b.</w:t>
        </w:r>
        <w:r w:rsidR="001539D9">
          <w:rPr>
            <w:rFonts w:eastAsiaTheme="minorEastAsia"/>
            <w:b w:val="0"/>
            <w:noProof/>
            <w:lang w:eastAsia="en-US"/>
          </w:rPr>
          <w:tab/>
        </w:r>
        <w:r w:rsidR="001539D9" w:rsidRPr="00912A0D">
          <w:rPr>
            <w:rStyle w:val="Hyperlink"/>
            <w:noProof/>
          </w:rPr>
          <w:t>Support FDM/TDM multiplexing of WUS with other NR transmissions.</w:t>
        </w:r>
      </w:hyperlink>
    </w:p>
    <w:p w14:paraId="5038374F" w14:textId="0E003824" w:rsidR="001539D9" w:rsidRDefault="00000000">
      <w:pPr>
        <w:pStyle w:val="TableofFigures"/>
        <w:tabs>
          <w:tab w:val="right" w:leader="dot" w:pos="9629"/>
        </w:tabs>
        <w:rPr>
          <w:rFonts w:eastAsiaTheme="minorEastAsia"/>
          <w:b w:val="0"/>
          <w:noProof/>
          <w:lang w:eastAsia="en-US"/>
        </w:rPr>
      </w:pPr>
      <w:hyperlink w:anchor="_Toc134807935" w:history="1">
        <w:r w:rsidR="001539D9" w:rsidRPr="00912A0D">
          <w:rPr>
            <w:rStyle w:val="Hyperlink"/>
            <w:noProof/>
          </w:rPr>
          <w:t>c.</w:t>
        </w:r>
        <w:r w:rsidR="001539D9">
          <w:rPr>
            <w:rFonts w:eastAsiaTheme="minorEastAsia"/>
            <w:b w:val="0"/>
            <w:noProof/>
            <w:lang w:eastAsia="en-US"/>
          </w:rPr>
          <w:tab/>
        </w:r>
        <w:r w:rsidR="001539D9" w:rsidRPr="00912A0D">
          <w:rPr>
            <w:rStyle w:val="Hyperlink"/>
            <w:noProof/>
          </w:rPr>
          <w:t>Support band and carrier tuning and flexible frequency location within a carrier.</w:t>
        </w:r>
      </w:hyperlink>
    </w:p>
    <w:p w14:paraId="17AEBD39" w14:textId="0F756D03" w:rsidR="001539D9" w:rsidRDefault="00000000">
      <w:pPr>
        <w:pStyle w:val="TableofFigures"/>
        <w:tabs>
          <w:tab w:val="right" w:leader="dot" w:pos="9629"/>
        </w:tabs>
        <w:rPr>
          <w:rFonts w:eastAsiaTheme="minorEastAsia"/>
          <w:b w:val="0"/>
          <w:noProof/>
          <w:lang w:eastAsia="en-US"/>
        </w:rPr>
      </w:pPr>
      <w:hyperlink w:anchor="_Toc134807936" w:history="1">
        <w:r w:rsidR="001539D9" w:rsidRPr="00912A0D">
          <w:rPr>
            <w:rStyle w:val="Hyperlink"/>
            <w:noProof/>
          </w:rPr>
          <w:t>d.</w:t>
        </w:r>
        <w:r w:rsidR="001539D9">
          <w:rPr>
            <w:rFonts w:eastAsiaTheme="minorEastAsia"/>
            <w:b w:val="0"/>
            <w:noProof/>
            <w:lang w:eastAsia="en-US"/>
          </w:rPr>
          <w:tab/>
        </w:r>
        <w:r w:rsidR="001539D9" w:rsidRPr="00912A0D">
          <w:rPr>
            <w:rStyle w:val="Hyperlink"/>
            <w:noProof/>
          </w:rPr>
          <w:t>Strive to enable similar coverage for LP-WUS as for Paging PDCCH.</w:t>
        </w:r>
      </w:hyperlink>
    </w:p>
    <w:p w14:paraId="0F77B7F8" w14:textId="4CFF5BEE" w:rsidR="00D978FB" w:rsidRPr="00CF3F63" w:rsidRDefault="00D978FB" w:rsidP="00D978FB">
      <w:pPr>
        <w:jc w:val="both"/>
      </w:pPr>
      <w:r w:rsidRPr="00C815B9">
        <w:rPr>
          <w:lang w:val="en-GB"/>
        </w:rPr>
        <w:fldChar w:fldCharType="end"/>
      </w:r>
    </w:p>
    <w:p w14:paraId="7ED961EF" w14:textId="77777777" w:rsidR="00D978FB" w:rsidRPr="008E3596" w:rsidRDefault="00D978FB" w:rsidP="00D978FB">
      <w:pPr>
        <w:pStyle w:val="Heading1"/>
        <w:rPr>
          <w:lang w:val="en-US"/>
        </w:rPr>
      </w:pPr>
      <w:bookmarkStart w:id="16" w:name="_In-sequence_SDU_delivery"/>
      <w:bookmarkEnd w:id="16"/>
      <w:r w:rsidRPr="008E3596">
        <w:rPr>
          <w:lang w:val="en-US"/>
        </w:rPr>
        <w:t>References</w:t>
      </w:r>
    </w:p>
    <w:p w14:paraId="748EFA8B" w14:textId="0D23DF3B" w:rsidR="00D978FB" w:rsidRPr="005C3033" w:rsidRDefault="00D978FB" w:rsidP="00D978FB">
      <w:pPr>
        <w:pStyle w:val="Reference"/>
        <w:spacing w:line="240" w:lineRule="auto"/>
      </w:pPr>
      <w:r w:rsidRPr="005C3033">
        <w:t>R1-230</w:t>
      </w:r>
      <w:r w:rsidR="006373EC">
        <w:t>5575</w:t>
      </w:r>
      <w:r w:rsidRPr="005C3033">
        <w:t>, “Low power WUS evaluations”, Ericsson, RAN1#11</w:t>
      </w:r>
      <w:r w:rsidR="006373EC">
        <w:t>3</w:t>
      </w:r>
      <w:r w:rsidRPr="005C3033">
        <w:t xml:space="preserve">, </w:t>
      </w:r>
      <w:r w:rsidR="006373EC">
        <w:t>Incheon</w:t>
      </w:r>
      <w:r w:rsidRPr="005C3033">
        <w:t xml:space="preserve">, </w:t>
      </w:r>
      <w:r w:rsidR="006373EC">
        <w:t>Korea, May</w:t>
      </w:r>
      <w:r w:rsidRPr="005C3033">
        <w:t xml:space="preserve"> 2023.</w:t>
      </w:r>
    </w:p>
    <w:p w14:paraId="28D3B6B3" w14:textId="77777777" w:rsidR="00C74494" w:rsidRDefault="00C74494" w:rsidP="00C74494">
      <w:pPr>
        <w:pStyle w:val="Heading1"/>
        <w:rPr>
          <w:lang w:val="en-US"/>
        </w:rPr>
      </w:pPr>
      <w:r w:rsidRPr="00E73D69">
        <w:rPr>
          <w:lang w:val="en-US"/>
        </w:rPr>
        <w:t xml:space="preserve">Annex: </w:t>
      </w:r>
      <w:r>
        <w:rPr>
          <w:lang w:val="en-US"/>
        </w:rPr>
        <w:t xml:space="preserve">Previous </w:t>
      </w:r>
      <w:r w:rsidRPr="00E73D69">
        <w:rPr>
          <w:lang w:val="en-US"/>
        </w:rPr>
        <w:t>RAN1 Agreement</w:t>
      </w:r>
      <w:r>
        <w:rPr>
          <w:lang w:val="en-US"/>
        </w:rPr>
        <w:t>s</w:t>
      </w:r>
    </w:p>
    <w:p w14:paraId="1E4974BA" w14:textId="2E222F78" w:rsidR="00A91614" w:rsidRDefault="00A91614" w:rsidP="00C74494">
      <w:pPr>
        <w:rPr>
          <w:b/>
          <w:bCs/>
        </w:rPr>
      </w:pPr>
      <w:r>
        <w:rPr>
          <w:b/>
          <w:bCs/>
        </w:rPr>
        <w:t>RAN1#112bis</w:t>
      </w:r>
      <w:r w:rsidR="00DE4790">
        <w:rPr>
          <w:b/>
          <w:bCs/>
        </w:rPr>
        <w:t>-e</w:t>
      </w:r>
    </w:p>
    <w:tbl>
      <w:tblPr>
        <w:tblStyle w:val="TableGrid"/>
        <w:tblW w:w="0" w:type="auto"/>
        <w:tblLook w:val="04A0" w:firstRow="1" w:lastRow="0" w:firstColumn="1" w:lastColumn="0" w:noHBand="0" w:noVBand="1"/>
      </w:tblPr>
      <w:tblGrid>
        <w:gridCol w:w="9629"/>
      </w:tblGrid>
      <w:tr w:rsidR="00E32CB8" w14:paraId="711ACA86" w14:textId="77777777" w:rsidTr="00E32CB8">
        <w:tc>
          <w:tcPr>
            <w:tcW w:w="9629" w:type="dxa"/>
          </w:tcPr>
          <w:p w14:paraId="2BD87323" w14:textId="77777777" w:rsidR="00E32CB8" w:rsidRPr="00E32CB8" w:rsidRDefault="00E32CB8" w:rsidP="00E32CB8">
            <w:pPr>
              <w:spacing w:after="0"/>
              <w:rPr>
                <w:rFonts w:asciiTheme="majorBidi" w:hAnsiTheme="majorBidi" w:cstheme="majorBidi"/>
                <w:b/>
                <w:szCs w:val="20"/>
                <w:highlight w:val="green"/>
                <w:lang w:eastAsia="x-none"/>
              </w:rPr>
            </w:pPr>
            <w:r w:rsidRPr="00E32CB8">
              <w:rPr>
                <w:rFonts w:asciiTheme="majorBidi" w:hAnsiTheme="majorBidi" w:cstheme="majorBidi"/>
                <w:b/>
                <w:szCs w:val="20"/>
                <w:highlight w:val="green"/>
                <w:lang w:eastAsia="x-none"/>
              </w:rPr>
              <w:t>Agreement</w:t>
            </w:r>
          </w:p>
          <w:p w14:paraId="29C5D451" w14:textId="77777777" w:rsidR="00E32CB8" w:rsidRPr="00E32CB8" w:rsidRDefault="00E32CB8" w:rsidP="00E32CB8">
            <w:pPr>
              <w:numPr>
                <w:ilvl w:val="0"/>
                <w:numId w:val="23"/>
              </w:numPr>
              <w:spacing w:after="0"/>
              <w:rPr>
                <w:rFonts w:asciiTheme="majorBidi" w:hAnsiTheme="majorBidi" w:cstheme="majorBidi"/>
                <w:szCs w:val="20"/>
                <w:lang w:eastAsia="x-none"/>
              </w:rPr>
            </w:pPr>
            <w:r w:rsidRPr="00E32CB8">
              <w:rPr>
                <w:rFonts w:asciiTheme="majorBidi" w:hAnsiTheme="majorBidi" w:cstheme="majorBidi"/>
                <w:szCs w:val="20"/>
                <w:lang w:eastAsia="x-none"/>
              </w:rPr>
              <w:t>Capture in TR: From RAN1 perspective, LP-WUS and signals/channels used by MR can be within the same FR1 band.</w:t>
            </w:r>
          </w:p>
          <w:p w14:paraId="256EEFA9" w14:textId="77777777" w:rsidR="00E32CB8" w:rsidRPr="00E32CB8" w:rsidRDefault="00E32CB8" w:rsidP="00E32CB8">
            <w:pPr>
              <w:numPr>
                <w:ilvl w:val="1"/>
                <w:numId w:val="24"/>
              </w:numPr>
              <w:spacing w:after="0"/>
              <w:rPr>
                <w:rFonts w:asciiTheme="majorBidi" w:hAnsiTheme="majorBidi" w:cstheme="majorBidi"/>
                <w:szCs w:val="20"/>
                <w:lang w:eastAsia="x-none"/>
              </w:rPr>
            </w:pPr>
            <w:r w:rsidRPr="00E32CB8">
              <w:rPr>
                <w:rFonts w:asciiTheme="majorBidi" w:hAnsiTheme="majorBidi" w:cstheme="majorBidi"/>
                <w:szCs w:val="20"/>
                <w:lang w:eastAsia="x-none"/>
              </w:rPr>
              <w:t>At least LP-WUS and signals/channels by MR can be on the same carrier in the band</w:t>
            </w:r>
          </w:p>
          <w:p w14:paraId="2BECDDC5" w14:textId="77777777" w:rsidR="00E32CB8" w:rsidRPr="00E32CB8" w:rsidRDefault="00E32CB8" w:rsidP="00E32CB8">
            <w:pPr>
              <w:numPr>
                <w:ilvl w:val="0"/>
                <w:numId w:val="24"/>
              </w:numPr>
              <w:spacing w:after="0"/>
              <w:rPr>
                <w:rFonts w:asciiTheme="majorBidi" w:hAnsiTheme="majorBidi" w:cstheme="majorBidi"/>
                <w:szCs w:val="20"/>
                <w:lang w:val="fi-FI" w:eastAsia="x-none"/>
              </w:rPr>
            </w:pPr>
            <w:r w:rsidRPr="00E32CB8">
              <w:rPr>
                <w:rFonts w:asciiTheme="majorBidi" w:hAnsiTheme="majorBidi" w:cstheme="majorBidi"/>
                <w:szCs w:val="20"/>
                <w:lang w:eastAsia="x-none"/>
              </w:rPr>
              <w:t xml:space="preserve">Study further </w:t>
            </w:r>
          </w:p>
          <w:p w14:paraId="39048AF6" w14:textId="77777777" w:rsidR="00E32CB8" w:rsidRPr="00E32CB8" w:rsidRDefault="00E32CB8" w:rsidP="00E32CB8">
            <w:pPr>
              <w:numPr>
                <w:ilvl w:val="1"/>
                <w:numId w:val="24"/>
              </w:numPr>
              <w:spacing w:after="0"/>
              <w:rPr>
                <w:rFonts w:asciiTheme="majorBidi" w:hAnsiTheme="majorBidi" w:cstheme="majorBidi"/>
                <w:szCs w:val="20"/>
                <w:lang w:eastAsia="x-none"/>
              </w:rPr>
            </w:pPr>
            <w:r w:rsidRPr="00E32CB8">
              <w:rPr>
                <w:rFonts w:asciiTheme="majorBidi" w:hAnsiTheme="majorBidi" w:cstheme="majorBidi"/>
                <w:szCs w:val="20"/>
                <w:lang w:eastAsia="x-none"/>
              </w:rPr>
              <w:t xml:space="preserve">Whether LP-WUS and signals/channels used by MR can be different carriers in the band </w:t>
            </w:r>
          </w:p>
          <w:p w14:paraId="7E53C246" w14:textId="77777777" w:rsidR="00E32CB8" w:rsidRPr="00E32CB8" w:rsidRDefault="00E32CB8" w:rsidP="00E32CB8">
            <w:pPr>
              <w:numPr>
                <w:ilvl w:val="1"/>
                <w:numId w:val="24"/>
              </w:numPr>
              <w:spacing w:after="0" w:line="252" w:lineRule="auto"/>
              <w:rPr>
                <w:rFonts w:asciiTheme="majorBidi" w:hAnsiTheme="majorBidi" w:cstheme="majorBidi"/>
                <w:szCs w:val="20"/>
                <w:lang w:eastAsia="x-none"/>
              </w:rPr>
            </w:pPr>
            <w:r w:rsidRPr="00E32CB8">
              <w:rPr>
                <w:rFonts w:asciiTheme="majorBidi" w:hAnsiTheme="majorBidi" w:cstheme="majorBidi"/>
                <w:szCs w:val="20"/>
                <w:lang w:eastAsia="x-none"/>
              </w:rPr>
              <w:t>Details on the LP-WUS location within a carrier</w:t>
            </w:r>
          </w:p>
          <w:p w14:paraId="6E50FF7F" w14:textId="77777777" w:rsidR="00E32CB8" w:rsidRPr="00E32CB8" w:rsidRDefault="00E32CB8" w:rsidP="00E32CB8">
            <w:pPr>
              <w:numPr>
                <w:ilvl w:val="1"/>
                <w:numId w:val="24"/>
              </w:numPr>
              <w:spacing w:after="0" w:line="252" w:lineRule="auto"/>
              <w:rPr>
                <w:rFonts w:asciiTheme="majorBidi" w:hAnsiTheme="majorBidi" w:cstheme="majorBidi"/>
                <w:strike/>
                <w:szCs w:val="20"/>
                <w:lang w:eastAsia="x-none"/>
              </w:rPr>
            </w:pPr>
            <w:r w:rsidRPr="00E32CB8">
              <w:rPr>
                <w:rFonts w:asciiTheme="majorBidi" w:hAnsiTheme="majorBidi" w:cstheme="majorBidi"/>
                <w:strike/>
                <w:szCs w:val="20"/>
                <w:lang w:eastAsia="x-none"/>
              </w:rPr>
              <w:t>Whether LP-WUS is applicable for TDD / FDD (with full duplex operation)</w:t>
            </w:r>
          </w:p>
          <w:p w14:paraId="3466A5F2" w14:textId="77777777" w:rsidR="00E32CB8" w:rsidRPr="00E32CB8" w:rsidRDefault="00E32CB8" w:rsidP="00E32CB8">
            <w:pPr>
              <w:numPr>
                <w:ilvl w:val="1"/>
                <w:numId w:val="24"/>
              </w:numPr>
              <w:spacing w:after="0"/>
              <w:rPr>
                <w:rFonts w:asciiTheme="majorBidi" w:hAnsiTheme="majorBidi" w:cstheme="majorBidi"/>
                <w:szCs w:val="20"/>
                <w:lang w:eastAsia="x-none"/>
              </w:rPr>
            </w:pPr>
            <w:r w:rsidRPr="00E32CB8">
              <w:rPr>
                <w:rFonts w:asciiTheme="majorBidi" w:hAnsiTheme="majorBidi" w:cstheme="majorBidi"/>
                <w:szCs w:val="20"/>
                <w:lang w:eastAsia="x-none"/>
              </w:rPr>
              <w:t>Band can be different than band of signals/channels used by MR</w:t>
            </w:r>
          </w:p>
          <w:p w14:paraId="60F903A9" w14:textId="77777777" w:rsidR="00E32CB8" w:rsidRPr="00E32CB8" w:rsidRDefault="00E32CB8" w:rsidP="00E32CB8">
            <w:pPr>
              <w:numPr>
                <w:ilvl w:val="1"/>
                <w:numId w:val="24"/>
              </w:numPr>
              <w:spacing w:after="0"/>
              <w:rPr>
                <w:rFonts w:asciiTheme="majorBidi" w:hAnsiTheme="majorBidi" w:cstheme="majorBidi"/>
                <w:szCs w:val="20"/>
                <w:lang w:eastAsia="x-none"/>
              </w:rPr>
            </w:pPr>
            <w:r w:rsidRPr="00E32CB8">
              <w:rPr>
                <w:rFonts w:asciiTheme="majorBidi" w:hAnsiTheme="majorBidi" w:cstheme="majorBidi"/>
                <w:szCs w:val="20"/>
                <w:lang w:eastAsia="x-none"/>
              </w:rPr>
              <w:t>LP-WUS association with BWP</w:t>
            </w:r>
          </w:p>
          <w:p w14:paraId="764FDE94" w14:textId="4C0E66ED" w:rsidR="00E32CB8" w:rsidRDefault="00E32CB8" w:rsidP="00E32CB8">
            <w:pPr>
              <w:rPr>
                <w:b/>
                <w:bCs/>
              </w:rPr>
            </w:pPr>
            <w:r w:rsidRPr="00E32CB8">
              <w:rPr>
                <w:rFonts w:asciiTheme="majorBidi" w:hAnsiTheme="majorBidi" w:cstheme="majorBidi"/>
                <w:szCs w:val="20"/>
                <w:lang w:eastAsia="x-none"/>
              </w:rPr>
              <w:t>LP-WUS can be configurable within guard-band of a band (like NB-IoT)</w:t>
            </w:r>
          </w:p>
        </w:tc>
      </w:tr>
    </w:tbl>
    <w:p w14:paraId="6FDCF89D" w14:textId="77777777" w:rsidR="00A91614" w:rsidRDefault="00A91614" w:rsidP="00C74494">
      <w:pPr>
        <w:rPr>
          <w:b/>
          <w:bCs/>
        </w:rPr>
      </w:pPr>
    </w:p>
    <w:tbl>
      <w:tblPr>
        <w:tblStyle w:val="TableGrid"/>
        <w:tblW w:w="0" w:type="auto"/>
        <w:tblLook w:val="04A0" w:firstRow="1" w:lastRow="0" w:firstColumn="1" w:lastColumn="0" w:noHBand="0" w:noVBand="1"/>
      </w:tblPr>
      <w:tblGrid>
        <w:gridCol w:w="9629"/>
      </w:tblGrid>
      <w:tr w:rsidR="00E32CB8" w14:paraId="25A251F1" w14:textId="77777777" w:rsidTr="00E32CB8">
        <w:tc>
          <w:tcPr>
            <w:tcW w:w="9629" w:type="dxa"/>
          </w:tcPr>
          <w:p w14:paraId="5F2E40CC" w14:textId="77777777" w:rsidR="00E32CB8" w:rsidRPr="00A91614" w:rsidRDefault="00E32CB8" w:rsidP="00E32CB8">
            <w:pPr>
              <w:spacing w:after="0" w:line="240" w:lineRule="auto"/>
              <w:jc w:val="both"/>
              <w:rPr>
                <w:rFonts w:ascii="Times New Roman" w:eastAsia="Malgun Gothic" w:hAnsi="Times New Roman" w:cs="Times New Roman"/>
                <w:b/>
                <w:sz w:val="20"/>
                <w:szCs w:val="20"/>
                <w:highlight w:val="green"/>
              </w:rPr>
            </w:pPr>
            <w:r w:rsidRPr="00A91614">
              <w:rPr>
                <w:rFonts w:ascii="Times New Roman" w:eastAsia="Malgun Gothic" w:hAnsi="Times New Roman" w:cs="Times New Roman"/>
                <w:b/>
                <w:sz w:val="20"/>
                <w:szCs w:val="20"/>
                <w:highlight w:val="green"/>
              </w:rPr>
              <w:lastRenderedPageBreak/>
              <w:t>Agreement</w:t>
            </w:r>
          </w:p>
          <w:p w14:paraId="0C78BF6F" w14:textId="77777777" w:rsidR="00E32CB8" w:rsidRPr="00A91614" w:rsidRDefault="00E32CB8" w:rsidP="00E32CB8">
            <w:pPr>
              <w:spacing w:after="0" w:line="240" w:lineRule="auto"/>
              <w:jc w:val="both"/>
              <w:rPr>
                <w:rFonts w:ascii="Times New Roman" w:eastAsia="Malgun Gothic" w:hAnsi="Times New Roman" w:cs="Times New Roman"/>
                <w:sz w:val="20"/>
                <w:szCs w:val="20"/>
              </w:rPr>
            </w:pPr>
            <w:r w:rsidRPr="00A91614">
              <w:rPr>
                <w:rFonts w:ascii="Times New Roman" w:eastAsia="Malgun Gothic" w:hAnsi="Times New Roman" w:cs="Times New Roman"/>
                <w:sz w:val="20"/>
                <w:szCs w:val="20"/>
              </w:rPr>
              <w:t>Observation for FSK with frequency to amplitude conversion:</w:t>
            </w:r>
          </w:p>
          <w:p w14:paraId="0F54B954" w14:textId="77777777" w:rsidR="00E32CB8" w:rsidRPr="00A91614" w:rsidRDefault="00E32CB8" w:rsidP="00E32CB8">
            <w:pPr>
              <w:numPr>
                <w:ilvl w:val="0"/>
                <w:numId w:val="22"/>
              </w:numPr>
              <w:spacing w:after="0"/>
              <w:rPr>
                <w:rFonts w:ascii="Times" w:eastAsia="Batang" w:hAnsi="Times" w:cs="Times New Roman"/>
                <w:sz w:val="20"/>
                <w:szCs w:val="20"/>
                <w:lang w:val="en-GB" w:eastAsia="x-none"/>
              </w:rPr>
            </w:pPr>
            <w:r w:rsidRPr="00A91614">
              <w:rPr>
                <w:rFonts w:ascii="Times" w:eastAsia="Batang" w:hAnsi="Times" w:cs="Times New Roman"/>
                <w:sz w:val="20"/>
                <w:szCs w:val="20"/>
                <w:lang w:val="en-GB" w:eastAsia="x-none"/>
              </w:rPr>
              <w:t>The FSK architectures with frequency to amplitude conversion is applicable to single-SC FSK, but it may be challenging to make the frequency to amplitude conversion work well with multi-subcarrier FSK.</w:t>
            </w:r>
          </w:p>
          <w:p w14:paraId="609DED37" w14:textId="206E81BC" w:rsidR="00E32CB8" w:rsidRPr="00E32CB8" w:rsidRDefault="00E32CB8" w:rsidP="00E32CB8">
            <w:pPr>
              <w:numPr>
                <w:ilvl w:val="1"/>
                <w:numId w:val="22"/>
              </w:numPr>
              <w:spacing w:after="0"/>
              <w:rPr>
                <w:rFonts w:ascii="Times" w:eastAsia="Batang" w:hAnsi="Times" w:cs="Times New Roman"/>
                <w:sz w:val="20"/>
                <w:szCs w:val="20"/>
                <w:lang w:val="en-GB" w:eastAsia="x-none"/>
              </w:rPr>
            </w:pPr>
            <w:r w:rsidRPr="00A91614">
              <w:rPr>
                <w:rFonts w:ascii="Times" w:eastAsia="Batang" w:hAnsi="Times" w:cs="Times New Roman"/>
                <w:sz w:val="20"/>
                <w:szCs w:val="20"/>
                <w:lang w:val="en-GB" w:eastAsia="x-none"/>
              </w:rPr>
              <w:t>Note: single-SC FSK refers to the waveform where each frequency segment has a single subcarrier, and multi-subcarrier FSK refers to the waveform where each frequency segment has multiple subcarriers, as described in the agreements for FSK-1 and FSK-2.</w:t>
            </w:r>
          </w:p>
        </w:tc>
      </w:tr>
    </w:tbl>
    <w:p w14:paraId="5DD1F5C2" w14:textId="77777777" w:rsidR="00DE4790" w:rsidRDefault="00DE4790" w:rsidP="00C74494">
      <w:pPr>
        <w:rPr>
          <w:b/>
          <w:bCs/>
        </w:rPr>
      </w:pPr>
    </w:p>
    <w:p w14:paraId="5D14B4B0" w14:textId="0148B846" w:rsidR="00C74494" w:rsidRDefault="00C74494" w:rsidP="00C74494">
      <w:pPr>
        <w:rPr>
          <w:b/>
          <w:bCs/>
        </w:rPr>
      </w:pPr>
      <w:r w:rsidRPr="00746E15">
        <w:rPr>
          <w:b/>
          <w:bCs/>
        </w:rPr>
        <w:t>RAN1#11</w:t>
      </w:r>
      <w:r>
        <w:rPr>
          <w:b/>
          <w:bCs/>
        </w:rPr>
        <w:t>2</w:t>
      </w:r>
    </w:p>
    <w:p w14:paraId="75254B8A" w14:textId="77777777" w:rsidR="00C74494" w:rsidRPr="007B549C" w:rsidRDefault="00C74494" w:rsidP="00C74494">
      <w:pPr>
        <w:rPr>
          <w:rFonts w:ascii="Times" w:eastAsia="Batang" w:hAnsi="Times"/>
          <w:b/>
          <w:bCs/>
          <w:sz w:val="20"/>
          <w:highlight w:val="green"/>
          <w:lang w:val="en-GB" w:eastAsia="x-none"/>
        </w:rPr>
      </w:pPr>
      <w:r w:rsidRPr="007B549C">
        <w:rPr>
          <w:rFonts w:ascii="Times" w:eastAsia="Batang" w:hAnsi="Times"/>
          <w:b/>
          <w:bCs/>
          <w:sz w:val="20"/>
          <w:highlight w:val="green"/>
          <w:lang w:val="en-GB" w:eastAsia="x-none"/>
        </w:rPr>
        <w:t>Agreement</w:t>
      </w:r>
    </w:p>
    <w:p w14:paraId="32CFE5FE" w14:textId="77777777" w:rsidR="00C74494" w:rsidRPr="007B549C" w:rsidRDefault="00C74494" w:rsidP="00C74494">
      <w:pPr>
        <w:rPr>
          <w:rFonts w:ascii="Times" w:eastAsia="Batang" w:hAnsi="Times"/>
          <w:sz w:val="20"/>
          <w:szCs w:val="20"/>
          <w:lang w:val="en-GB"/>
        </w:rPr>
      </w:pPr>
      <w:r w:rsidRPr="007B549C">
        <w:rPr>
          <w:rFonts w:ascii="Times" w:eastAsia="Batang" w:hAnsi="Times"/>
          <w:sz w:val="20"/>
          <w:szCs w:val="20"/>
          <w:lang w:val="en-GB"/>
        </w:rPr>
        <w:t>Study the parallel receiver architectures (as examples that can be captured in the TR) for FSK based on the following diagrams:</w:t>
      </w:r>
    </w:p>
    <w:p w14:paraId="6CB71AA9" w14:textId="77777777" w:rsidR="00C74494" w:rsidRPr="007B549C" w:rsidRDefault="00C74494" w:rsidP="00C74494">
      <w:pPr>
        <w:numPr>
          <w:ilvl w:val="0"/>
          <w:numId w:val="21"/>
        </w:numPr>
        <w:spacing w:after="0" w:line="240" w:lineRule="auto"/>
        <w:rPr>
          <w:rFonts w:ascii="Times" w:eastAsia="Batang" w:hAnsi="Times"/>
          <w:sz w:val="20"/>
          <w:szCs w:val="20"/>
          <w:lang w:val="en-GB" w:eastAsia="x-none"/>
        </w:rPr>
      </w:pPr>
      <w:r w:rsidRPr="007B549C">
        <w:rPr>
          <w:rFonts w:ascii="Times" w:eastAsia="Batang" w:hAnsi="Times"/>
          <w:sz w:val="20"/>
          <w:szCs w:val="20"/>
          <w:lang w:eastAsia="x-none"/>
        </w:rPr>
        <w:t xml:space="preserve">Parallel homodyne </w:t>
      </w:r>
      <w:r w:rsidRPr="007B549C">
        <w:rPr>
          <w:rFonts w:ascii="Times" w:eastAsia="Batang" w:hAnsi="Times"/>
          <w:color w:val="FF0000"/>
          <w:sz w:val="20"/>
          <w:szCs w:val="20"/>
          <w:lang w:eastAsia="x-none"/>
        </w:rPr>
        <w:t xml:space="preserve">architecture </w:t>
      </w:r>
      <w:r w:rsidRPr="007B549C">
        <w:rPr>
          <w:rFonts w:ascii="Times" w:eastAsia="Batang" w:hAnsi="Times"/>
          <w:strike/>
          <w:color w:val="FF0000"/>
          <w:sz w:val="20"/>
          <w:szCs w:val="20"/>
          <w:lang w:eastAsia="x-none"/>
        </w:rPr>
        <w:t>receiver</w:t>
      </w:r>
    </w:p>
    <w:p w14:paraId="4786B9FC" w14:textId="77777777" w:rsidR="00C74494" w:rsidRPr="007B549C" w:rsidRDefault="00C74494" w:rsidP="00C74494">
      <w:pPr>
        <w:jc w:val="center"/>
        <w:rPr>
          <w:rFonts w:ascii="Times" w:eastAsia="Batang" w:hAnsi="Times"/>
          <w:sz w:val="20"/>
          <w:szCs w:val="20"/>
          <w:lang w:val="en-GB"/>
        </w:rPr>
      </w:pPr>
      <w:r w:rsidRPr="007B549C">
        <w:rPr>
          <w:rFonts w:ascii="Times" w:eastAsia="Batang" w:hAnsi="Times"/>
          <w:noProof/>
          <w:color w:val="000000"/>
          <w:sz w:val="20"/>
          <w:lang w:val="en-GB"/>
        </w:rPr>
        <w:drawing>
          <wp:inline distT="0" distB="0" distL="0" distR="0" wp14:anchorId="70F0E466" wp14:editId="647723D9">
            <wp:extent cx="3546475" cy="803275"/>
            <wp:effectExtent l="0" t="0" r="0" b="0"/>
            <wp:docPr id="1" name="Picture 1"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526220\AppData\Roaming\eSpace_Desktop\UserData\z00526220\imagefiles\FB35D129-2AE3-49DF-8504-BE521D4B21A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46475" cy="803275"/>
                    </a:xfrm>
                    <a:prstGeom prst="rect">
                      <a:avLst/>
                    </a:prstGeom>
                    <a:noFill/>
                    <a:ln>
                      <a:noFill/>
                    </a:ln>
                  </pic:spPr>
                </pic:pic>
              </a:graphicData>
            </a:graphic>
          </wp:inline>
        </w:drawing>
      </w:r>
    </w:p>
    <w:p w14:paraId="1699C44D" w14:textId="77777777" w:rsidR="00C74494" w:rsidRPr="007B549C" w:rsidRDefault="00C74494" w:rsidP="00C74494">
      <w:pPr>
        <w:numPr>
          <w:ilvl w:val="1"/>
          <w:numId w:val="21"/>
        </w:numPr>
        <w:spacing w:after="0" w:line="240" w:lineRule="auto"/>
        <w:rPr>
          <w:rFonts w:ascii="Times" w:eastAsia="Batang" w:hAnsi="Times"/>
          <w:color w:val="FF0000"/>
          <w:sz w:val="20"/>
          <w:szCs w:val="20"/>
          <w:lang w:val="en-GB" w:eastAsia="x-none"/>
        </w:rPr>
      </w:pPr>
      <w:r w:rsidRPr="007B549C">
        <w:rPr>
          <w:rFonts w:ascii="Times" w:eastAsia="Batang" w:hAnsi="Times"/>
          <w:color w:val="FF0000"/>
          <w:sz w:val="20"/>
          <w:szCs w:val="20"/>
          <w:lang w:eastAsia="x-none"/>
        </w:rPr>
        <w:t>The observations made for homodyne/zero-IF architecture with baseband envelope detection in RAN1#110b/111 are also applicable here.</w:t>
      </w:r>
    </w:p>
    <w:p w14:paraId="240C89F4" w14:textId="77777777" w:rsidR="00C74494" w:rsidRPr="007B549C" w:rsidRDefault="00C74494" w:rsidP="00C74494">
      <w:pPr>
        <w:numPr>
          <w:ilvl w:val="0"/>
          <w:numId w:val="21"/>
        </w:numPr>
        <w:spacing w:after="0" w:line="240" w:lineRule="auto"/>
        <w:rPr>
          <w:rFonts w:ascii="Times" w:eastAsia="Batang" w:hAnsi="Times"/>
          <w:sz w:val="20"/>
          <w:szCs w:val="20"/>
          <w:lang w:val="en-GB" w:eastAsia="x-none"/>
        </w:rPr>
      </w:pPr>
      <w:r w:rsidRPr="007B549C">
        <w:rPr>
          <w:rFonts w:ascii="Times" w:eastAsia="Batang" w:hAnsi="Times"/>
          <w:sz w:val="20"/>
          <w:szCs w:val="20"/>
          <w:lang w:eastAsia="x-none"/>
        </w:rPr>
        <w:t xml:space="preserve">Parallel </w:t>
      </w:r>
      <w:r w:rsidRPr="007B549C">
        <w:rPr>
          <w:rFonts w:ascii="Times" w:eastAsia="Batang" w:hAnsi="Times"/>
          <w:sz w:val="20"/>
          <w:szCs w:val="20"/>
          <w:lang w:val="en-GB" w:eastAsia="x-none"/>
        </w:rPr>
        <w:t>heterodyne</w:t>
      </w:r>
      <w:r w:rsidRPr="007B549C">
        <w:rPr>
          <w:rFonts w:ascii="Times" w:eastAsia="Batang" w:hAnsi="Times"/>
          <w:sz w:val="20"/>
          <w:szCs w:val="20"/>
          <w:lang w:eastAsia="x-none"/>
        </w:rPr>
        <w:t xml:space="preserve"> </w:t>
      </w:r>
      <w:r w:rsidRPr="007B549C">
        <w:rPr>
          <w:rFonts w:ascii="Times" w:eastAsia="Batang" w:hAnsi="Times"/>
          <w:color w:val="FF0000"/>
          <w:sz w:val="20"/>
          <w:szCs w:val="20"/>
          <w:lang w:eastAsia="x-none"/>
        </w:rPr>
        <w:t xml:space="preserve">architecture </w:t>
      </w:r>
      <w:r w:rsidRPr="007B549C">
        <w:rPr>
          <w:rFonts w:ascii="Times" w:eastAsia="Batang" w:hAnsi="Times"/>
          <w:strike/>
          <w:color w:val="FF0000"/>
          <w:sz w:val="20"/>
          <w:szCs w:val="20"/>
          <w:lang w:eastAsia="x-none"/>
        </w:rPr>
        <w:t>receiver</w:t>
      </w:r>
    </w:p>
    <w:p w14:paraId="1015102A" w14:textId="77777777" w:rsidR="00C74494" w:rsidRPr="007B549C" w:rsidRDefault="00C74494" w:rsidP="00C74494">
      <w:pPr>
        <w:jc w:val="center"/>
        <w:rPr>
          <w:rFonts w:ascii="Times" w:eastAsia="Batang" w:hAnsi="Times"/>
          <w:sz w:val="20"/>
          <w:szCs w:val="20"/>
          <w:lang w:val="en-GB"/>
        </w:rPr>
      </w:pPr>
      <w:r w:rsidRPr="007B549C">
        <w:rPr>
          <w:rFonts w:ascii="Times" w:eastAsia="Batang" w:hAnsi="Times"/>
          <w:noProof/>
          <w:sz w:val="20"/>
          <w:lang w:val="en-GB"/>
        </w:rPr>
        <w:drawing>
          <wp:inline distT="0" distB="0" distL="0" distR="0" wp14:anchorId="49A73358" wp14:editId="2E6985F2">
            <wp:extent cx="4977765" cy="850900"/>
            <wp:effectExtent l="0" t="0" r="0" b="6350"/>
            <wp:docPr id="9" name="Picture 9"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picture containing text, night sky&#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77765" cy="850900"/>
                    </a:xfrm>
                    <a:prstGeom prst="rect">
                      <a:avLst/>
                    </a:prstGeom>
                    <a:noFill/>
                    <a:ln>
                      <a:noFill/>
                    </a:ln>
                  </pic:spPr>
                </pic:pic>
              </a:graphicData>
            </a:graphic>
          </wp:inline>
        </w:drawing>
      </w:r>
    </w:p>
    <w:p w14:paraId="1319C96B" w14:textId="77777777" w:rsidR="00C74494" w:rsidRPr="007B549C" w:rsidRDefault="00C74494" w:rsidP="00C74494">
      <w:pPr>
        <w:numPr>
          <w:ilvl w:val="1"/>
          <w:numId w:val="21"/>
        </w:numPr>
        <w:autoSpaceDE w:val="0"/>
        <w:autoSpaceDN w:val="0"/>
        <w:adjustRightInd w:val="0"/>
        <w:snapToGrid w:val="0"/>
        <w:spacing w:after="0" w:line="240" w:lineRule="auto"/>
        <w:jc w:val="both"/>
        <w:rPr>
          <w:rFonts w:ascii="Times" w:eastAsia="Batang" w:hAnsi="Times"/>
          <w:color w:val="FF0000"/>
          <w:sz w:val="20"/>
          <w:szCs w:val="20"/>
          <w:lang w:val="en-GB"/>
        </w:rPr>
      </w:pPr>
      <w:r w:rsidRPr="007B549C">
        <w:rPr>
          <w:rFonts w:ascii="Times" w:eastAsia="Batang" w:hAnsi="Times"/>
          <w:color w:val="FF0000"/>
          <w:sz w:val="20"/>
          <w:szCs w:val="20"/>
          <w:lang w:val="en-GB"/>
        </w:rPr>
        <w:t>The observations made for heterodyne architecture with IF envelope detection in RAN1#110b/111 are also applicable here.</w:t>
      </w:r>
    </w:p>
    <w:p w14:paraId="5F50BD26" w14:textId="77777777" w:rsidR="00C74494" w:rsidRPr="007B549C" w:rsidRDefault="00C74494" w:rsidP="00C74494">
      <w:pPr>
        <w:numPr>
          <w:ilvl w:val="0"/>
          <w:numId w:val="21"/>
        </w:numPr>
        <w:autoSpaceDE w:val="0"/>
        <w:autoSpaceDN w:val="0"/>
        <w:adjustRightInd w:val="0"/>
        <w:snapToGrid w:val="0"/>
        <w:spacing w:after="0" w:line="240" w:lineRule="auto"/>
        <w:jc w:val="both"/>
        <w:rPr>
          <w:rFonts w:ascii="Times" w:eastAsia="Batang" w:hAnsi="Times"/>
          <w:sz w:val="20"/>
          <w:szCs w:val="20"/>
          <w:lang w:val="en-GB"/>
        </w:rPr>
      </w:pPr>
      <w:r w:rsidRPr="007B549C">
        <w:rPr>
          <w:rFonts w:ascii="Times" w:eastAsia="Malgun Gothic" w:hAnsi="Times" w:hint="eastAsia"/>
          <w:sz w:val="20"/>
          <w:szCs w:val="20"/>
          <w:lang w:val="en-GB"/>
        </w:rPr>
        <w:t>Note:</w:t>
      </w:r>
      <w:r w:rsidRPr="007B549C">
        <w:rPr>
          <w:rFonts w:ascii="Times" w:eastAsia="Malgun Gothic" w:hAnsi="Times"/>
          <w:sz w:val="20"/>
          <w:szCs w:val="20"/>
          <w:lang w:val="en-GB"/>
        </w:rPr>
        <w:t xml:space="preserve"> Other architectures are not precluded.</w:t>
      </w:r>
    </w:p>
    <w:p w14:paraId="37754C3F" w14:textId="77777777" w:rsidR="00C74494" w:rsidRPr="007B549C" w:rsidRDefault="00C74494" w:rsidP="00C74494">
      <w:pPr>
        <w:numPr>
          <w:ilvl w:val="0"/>
          <w:numId w:val="21"/>
        </w:numPr>
        <w:autoSpaceDE w:val="0"/>
        <w:autoSpaceDN w:val="0"/>
        <w:adjustRightInd w:val="0"/>
        <w:snapToGrid w:val="0"/>
        <w:spacing w:after="0" w:line="240" w:lineRule="auto"/>
        <w:jc w:val="both"/>
        <w:rPr>
          <w:rFonts w:ascii="Times" w:eastAsia="Batang" w:hAnsi="Times"/>
          <w:sz w:val="20"/>
          <w:szCs w:val="20"/>
          <w:lang w:val="en-GB"/>
        </w:rPr>
      </w:pPr>
      <w:r w:rsidRPr="007B549C">
        <w:rPr>
          <w:rFonts w:ascii="Times" w:eastAsia="Malgun Gothic" w:hAnsi="Times"/>
          <w:sz w:val="20"/>
          <w:szCs w:val="20"/>
          <w:lang w:val="en-GB"/>
        </w:rPr>
        <w:t xml:space="preserve">The OOK receiver architectures agreed for study in RAN1#110bis-e are also </w:t>
      </w:r>
      <w:r w:rsidRPr="007B549C">
        <w:rPr>
          <w:rFonts w:ascii="Times" w:eastAsia="Batang" w:hAnsi="Times"/>
          <w:sz w:val="20"/>
          <w:szCs w:val="20"/>
          <w:lang w:val="en-GB"/>
        </w:rPr>
        <w:t>examples that can be captured in the TR</w:t>
      </w:r>
    </w:p>
    <w:p w14:paraId="29FAE6E1" w14:textId="77777777" w:rsidR="00C74494" w:rsidRPr="007B549C" w:rsidRDefault="00C74494" w:rsidP="00C74494">
      <w:pPr>
        <w:autoSpaceDE w:val="0"/>
        <w:autoSpaceDN w:val="0"/>
        <w:adjustRightInd w:val="0"/>
        <w:snapToGrid w:val="0"/>
        <w:jc w:val="both"/>
        <w:rPr>
          <w:rFonts w:ascii="Times" w:eastAsia="Batang" w:hAnsi="Times"/>
          <w:sz w:val="20"/>
          <w:szCs w:val="20"/>
          <w:lang w:val="en-GB"/>
        </w:rPr>
      </w:pPr>
    </w:p>
    <w:p w14:paraId="1977FEFC" w14:textId="77777777" w:rsidR="00C74494" w:rsidRPr="007B549C" w:rsidRDefault="00C74494" w:rsidP="00C74494">
      <w:pPr>
        <w:rPr>
          <w:rFonts w:ascii="Times" w:eastAsia="Batang" w:hAnsi="Times"/>
          <w:b/>
          <w:bCs/>
          <w:sz w:val="20"/>
          <w:highlight w:val="green"/>
          <w:lang w:val="en-GB" w:eastAsia="x-none"/>
        </w:rPr>
      </w:pPr>
      <w:r w:rsidRPr="007B549C">
        <w:rPr>
          <w:rFonts w:ascii="Times" w:eastAsia="Batang" w:hAnsi="Times"/>
          <w:b/>
          <w:bCs/>
          <w:sz w:val="20"/>
          <w:highlight w:val="green"/>
          <w:lang w:val="en-GB" w:eastAsia="x-none"/>
        </w:rPr>
        <w:t>Agreement</w:t>
      </w:r>
    </w:p>
    <w:p w14:paraId="2B7DDAB2" w14:textId="77777777" w:rsidR="00C74494" w:rsidRPr="007B549C" w:rsidRDefault="00C74494" w:rsidP="00C74494">
      <w:pPr>
        <w:rPr>
          <w:rFonts w:ascii="Times" w:eastAsia="Batang" w:hAnsi="Times"/>
          <w:sz w:val="20"/>
          <w:szCs w:val="20"/>
          <w:lang w:val="en-GB"/>
        </w:rPr>
      </w:pPr>
      <w:r w:rsidRPr="007B549C">
        <w:rPr>
          <w:rFonts w:ascii="Times" w:eastAsia="Batang" w:hAnsi="Times"/>
          <w:sz w:val="20"/>
          <w:szCs w:val="20"/>
          <w:lang w:val="en-GB"/>
        </w:rPr>
        <w:t xml:space="preserve">Study the receiver architectures (as examples that can be captured in the TR) for FSK </w:t>
      </w:r>
      <w:r w:rsidRPr="007B549C">
        <w:rPr>
          <w:rFonts w:ascii="Times" w:eastAsia="Batang" w:hAnsi="Times"/>
          <w:color w:val="FF0000"/>
          <w:sz w:val="20"/>
          <w:szCs w:val="20"/>
          <w:lang w:val="en-GB"/>
        </w:rPr>
        <w:t xml:space="preserve">with frequency to amplitude conversion </w:t>
      </w:r>
      <w:r w:rsidRPr="007B549C">
        <w:rPr>
          <w:rFonts w:ascii="Times" w:eastAsia="Batang" w:hAnsi="Times"/>
          <w:sz w:val="20"/>
          <w:szCs w:val="20"/>
          <w:lang w:val="en-GB"/>
        </w:rPr>
        <w:t>based on the following diagrams:</w:t>
      </w:r>
    </w:p>
    <w:p w14:paraId="163BADA4" w14:textId="77777777" w:rsidR="00C74494" w:rsidRPr="007B549C" w:rsidRDefault="00C74494" w:rsidP="00C74494">
      <w:pPr>
        <w:numPr>
          <w:ilvl w:val="0"/>
          <w:numId w:val="21"/>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 xml:space="preserve">Homodyne </w:t>
      </w:r>
      <w:r w:rsidRPr="007B549C">
        <w:rPr>
          <w:rFonts w:ascii="Times" w:eastAsia="Batang" w:hAnsi="Times"/>
          <w:color w:val="FF0000"/>
          <w:sz w:val="20"/>
          <w:szCs w:val="20"/>
          <w:lang w:val="en-GB" w:eastAsia="x-none"/>
        </w:rPr>
        <w:t xml:space="preserve">architecture </w:t>
      </w:r>
      <w:r w:rsidRPr="007B549C">
        <w:rPr>
          <w:rFonts w:ascii="Times" w:eastAsia="Batang" w:hAnsi="Times"/>
          <w:strike/>
          <w:color w:val="FF0000"/>
          <w:sz w:val="20"/>
          <w:szCs w:val="20"/>
          <w:lang w:val="en-GB" w:eastAsia="x-none"/>
        </w:rPr>
        <w:t>receiver</w:t>
      </w:r>
      <w:r w:rsidRPr="007B549C">
        <w:rPr>
          <w:rFonts w:ascii="Times" w:eastAsia="Batang" w:hAnsi="Times"/>
          <w:color w:val="FF0000"/>
          <w:sz w:val="20"/>
          <w:szCs w:val="20"/>
          <w:lang w:val="en-GB" w:eastAsia="x-none"/>
        </w:rPr>
        <w:t xml:space="preserve"> </w:t>
      </w:r>
      <w:r w:rsidRPr="007B549C">
        <w:rPr>
          <w:rFonts w:ascii="Times" w:eastAsia="Batang" w:hAnsi="Times"/>
          <w:sz w:val="20"/>
          <w:szCs w:val="20"/>
          <w:lang w:val="en-GB" w:eastAsia="x-none"/>
        </w:rPr>
        <w:t>with frequency to amplitude conversion</w:t>
      </w:r>
    </w:p>
    <w:p w14:paraId="0A81314A" w14:textId="77777777" w:rsidR="00C74494" w:rsidRPr="007B549C" w:rsidRDefault="00C74494" w:rsidP="00C74494">
      <w:pPr>
        <w:numPr>
          <w:ilvl w:val="1"/>
          <w:numId w:val="21"/>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I/Q branches are required for frequency to amplitude conversion in digital BB.</w:t>
      </w:r>
    </w:p>
    <w:p w14:paraId="194CAD04" w14:textId="77777777" w:rsidR="00C74494" w:rsidRPr="007B549C" w:rsidRDefault="00C74494" w:rsidP="00C74494">
      <w:pPr>
        <w:jc w:val="center"/>
        <w:rPr>
          <w:rFonts w:ascii="Times" w:eastAsia="Batang" w:hAnsi="Times"/>
          <w:sz w:val="20"/>
          <w:szCs w:val="20"/>
          <w:lang w:val="en-GB"/>
        </w:rPr>
      </w:pPr>
      <w:r w:rsidRPr="007B549C">
        <w:rPr>
          <w:rFonts w:ascii="Times" w:eastAsia="Batang" w:hAnsi="Times"/>
          <w:noProof/>
          <w:sz w:val="20"/>
          <w:szCs w:val="20"/>
          <w:lang w:val="en-GB"/>
        </w:rPr>
        <w:drawing>
          <wp:inline distT="0" distB="0" distL="0" distR="0" wp14:anchorId="214459A0" wp14:editId="562F1841">
            <wp:extent cx="4826635" cy="1518920"/>
            <wp:effectExtent l="0" t="0" r="0" b="5080"/>
            <wp:docPr id="8" name="Picture 8" descr="C:\Users\l00363185\AppData\Roaming\eSpace_Desktop\UserData\l00363185\imagefiles\006A86E9-9095-4CBD-ABAA-70D6323D33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l00363185\AppData\Roaming\eSpace_Desktop\UserData\l00363185\imagefiles\006A86E9-9095-4CBD-ABAA-70D6323D33BC.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26635" cy="1518920"/>
                    </a:xfrm>
                    <a:prstGeom prst="rect">
                      <a:avLst/>
                    </a:prstGeom>
                    <a:noFill/>
                    <a:ln>
                      <a:noFill/>
                    </a:ln>
                  </pic:spPr>
                </pic:pic>
              </a:graphicData>
            </a:graphic>
          </wp:inline>
        </w:drawing>
      </w:r>
    </w:p>
    <w:p w14:paraId="2D9630B8" w14:textId="77777777" w:rsidR="00C74494" w:rsidRPr="007B549C" w:rsidRDefault="00C74494" w:rsidP="00C74494">
      <w:pPr>
        <w:numPr>
          <w:ilvl w:val="0"/>
          <w:numId w:val="21"/>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 xml:space="preserve">Heterodyne </w:t>
      </w:r>
      <w:r w:rsidRPr="007B549C">
        <w:rPr>
          <w:rFonts w:ascii="Times" w:eastAsia="Batang" w:hAnsi="Times"/>
          <w:color w:val="FF0000"/>
          <w:sz w:val="20"/>
          <w:szCs w:val="20"/>
          <w:lang w:val="en-GB" w:eastAsia="x-none"/>
        </w:rPr>
        <w:t xml:space="preserve">architecture </w:t>
      </w:r>
      <w:r w:rsidRPr="007B549C">
        <w:rPr>
          <w:rFonts w:ascii="Times" w:eastAsia="Batang" w:hAnsi="Times"/>
          <w:strike/>
          <w:color w:val="FF0000"/>
          <w:sz w:val="20"/>
          <w:szCs w:val="20"/>
          <w:lang w:val="en-GB" w:eastAsia="x-none"/>
        </w:rPr>
        <w:t>receiver</w:t>
      </w:r>
      <w:r w:rsidRPr="007B549C">
        <w:rPr>
          <w:rFonts w:ascii="Times" w:eastAsia="Batang" w:hAnsi="Times"/>
          <w:color w:val="FF0000"/>
          <w:sz w:val="20"/>
          <w:szCs w:val="20"/>
          <w:lang w:val="en-GB" w:eastAsia="x-none"/>
        </w:rPr>
        <w:t xml:space="preserve"> </w:t>
      </w:r>
      <w:r w:rsidRPr="007B549C">
        <w:rPr>
          <w:rFonts w:ascii="Times" w:eastAsia="Batang" w:hAnsi="Times"/>
          <w:sz w:val="20"/>
          <w:szCs w:val="20"/>
          <w:lang w:val="en-GB" w:eastAsia="x-none"/>
        </w:rPr>
        <w:t>with frequency to amplitude conversion</w:t>
      </w:r>
    </w:p>
    <w:p w14:paraId="75D7DA82" w14:textId="77777777" w:rsidR="00C74494" w:rsidRPr="007B549C" w:rsidRDefault="00C74494" w:rsidP="00C74494">
      <w:pPr>
        <w:jc w:val="center"/>
        <w:rPr>
          <w:rFonts w:ascii="Times" w:eastAsia="Batang" w:hAnsi="Times"/>
          <w:sz w:val="20"/>
          <w:szCs w:val="20"/>
          <w:lang w:val="en-GB"/>
        </w:rPr>
      </w:pPr>
      <w:r w:rsidRPr="007B549C">
        <w:rPr>
          <w:rFonts w:ascii="Times" w:eastAsia="Batang" w:hAnsi="Times"/>
          <w:noProof/>
          <w:sz w:val="20"/>
          <w:szCs w:val="20"/>
          <w:lang w:val="en-GB"/>
        </w:rPr>
        <w:lastRenderedPageBreak/>
        <w:drawing>
          <wp:inline distT="0" distB="0" distL="0" distR="0" wp14:anchorId="67C25A3D" wp14:editId="260CD431">
            <wp:extent cx="5104765" cy="1137285"/>
            <wp:effectExtent l="0" t="0" r="635" b="5715"/>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iagram&#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04765" cy="1137285"/>
                    </a:xfrm>
                    <a:prstGeom prst="rect">
                      <a:avLst/>
                    </a:prstGeom>
                    <a:noFill/>
                    <a:ln>
                      <a:noFill/>
                    </a:ln>
                  </pic:spPr>
                </pic:pic>
              </a:graphicData>
            </a:graphic>
          </wp:inline>
        </w:drawing>
      </w:r>
    </w:p>
    <w:p w14:paraId="74E69AFE" w14:textId="77777777" w:rsidR="00C74494" w:rsidRPr="007B549C" w:rsidRDefault="00C74494" w:rsidP="00C74494">
      <w:pPr>
        <w:numPr>
          <w:ilvl w:val="1"/>
          <w:numId w:val="21"/>
        </w:numPr>
        <w:spacing w:after="0" w:line="240" w:lineRule="auto"/>
        <w:rPr>
          <w:rFonts w:ascii="Times" w:eastAsia="Batang" w:hAnsi="Times"/>
          <w:sz w:val="20"/>
          <w:szCs w:val="20"/>
          <w:lang w:val="en-GB" w:eastAsia="x-none"/>
        </w:rPr>
      </w:pPr>
      <w:r w:rsidRPr="007B549C">
        <w:rPr>
          <w:rFonts w:ascii="Times" w:eastAsia="Batang" w:hAnsi="Times"/>
          <w:color w:val="FF0000"/>
          <w:sz w:val="20"/>
          <w:szCs w:val="20"/>
          <w:lang w:val="en-GB" w:eastAsia="x-none"/>
        </w:rPr>
        <w:t xml:space="preserve">Companies provide the exact type </w:t>
      </w:r>
      <w:r w:rsidRPr="007B549C">
        <w:rPr>
          <w:rFonts w:ascii="Times" w:eastAsia="Batang" w:hAnsi="Times"/>
          <w:strike/>
          <w:color w:val="FF0000"/>
          <w:sz w:val="20"/>
          <w:szCs w:val="20"/>
          <w:lang w:val="en-GB" w:eastAsia="x-none"/>
        </w:rPr>
        <w:t>FFS what type(s)</w:t>
      </w:r>
      <w:r w:rsidRPr="007B549C">
        <w:rPr>
          <w:rFonts w:ascii="Times" w:eastAsia="Batang" w:hAnsi="Times"/>
          <w:sz w:val="20"/>
          <w:szCs w:val="20"/>
          <w:lang w:val="en-GB" w:eastAsia="x-none"/>
        </w:rPr>
        <w:t xml:space="preserve"> of frequency to amplitude conversion </w:t>
      </w:r>
      <w:r w:rsidRPr="007B549C">
        <w:rPr>
          <w:rFonts w:ascii="Times" w:eastAsia="Batang" w:hAnsi="Times"/>
          <w:color w:val="FF0000"/>
          <w:sz w:val="20"/>
          <w:szCs w:val="20"/>
          <w:lang w:val="en-GB" w:eastAsia="x-none"/>
        </w:rPr>
        <w:t xml:space="preserve">being </w:t>
      </w:r>
      <w:r w:rsidRPr="007B549C">
        <w:rPr>
          <w:rFonts w:ascii="Times" w:eastAsia="Batang" w:hAnsi="Times"/>
          <w:strike/>
          <w:color w:val="FF0000"/>
          <w:sz w:val="20"/>
          <w:szCs w:val="20"/>
          <w:lang w:val="en-GB" w:eastAsia="x-none"/>
        </w:rPr>
        <w:t xml:space="preserve">is </w:t>
      </w:r>
      <w:r w:rsidRPr="007B549C">
        <w:rPr>
          <w:rFonts w:ascii="Times" w:eastAsia="Batang" w:hAnsi="Times"/>
          <w:sz w:val="20"/>
          <w:szCs w:val="20"/>
          <w:lang w:val="en-GB" w:eastAsia="x-none"/>
        </w:rPr>
        <w:t>studied.</w:t>
      </w:r>
    </w:p>
    <w:p w14:paraId="4DD50685" w14:textId="77777777" w:rsidR="00C74494" w:rsidRPr="007B549C" w:rsidRDefault="00C74494" w:rsidP="00C74494">
      <w:pPr>
        <w:numPr>
          <w:ilvl w:val="0"/>
          <w:numId w:val="21"/>
        </w:numPr>
        <w:autoSpaceDE w:val="0"/>
        <w:autoSpaceDN w:val="0"/>
        <w:adjustRightInd w:val="0"/>
        <w:snapToGrid w:val="0"/>
        <w:spacing w:after="0" w:line="240" w:lineRule="auto"/>
        <w:jc w:val="both"/>
        <w:rPr>
          <w:rFonts w:ascii="Times" w:eastAsia="Batang" w:hAnsi="Times"/>
          <w:sz w:val="20"/>
          <w:szCs w:val="20"/>
          <w:lang w:val="en-GB"/>
        </w:rPr>
      </w:pPr>
      <w:r w:rsidRPr="007B549C">
        <w:rPr>
          <w:rFonts w:ascii="Times" w:eastAsia="Malgun Gothic" w:hAnsi="Times" w:hint="eastAsia"/>
          <w:sz w:val="20"/>
          <w:szCs w:val="20"/>
          <w:lang w:val="en-GB"/>
        </w:rPr>
        <w:t>Note:</w:t>
      </w:r>
      <w:r w:rsidRPr="007B549C">
        <w:rPr>
          <w:rFonts w:ascii="Times" w:eastAsia="Malgun Gothic" w:hAnsi="Times"/>
          <w:sz w:val="20"/>
          <w:szCs w:val="20"/>
          <w:lang w:val="en-GB"/>
        </w:rPr>
        <w:t xml:space="preserve"> Other architectures are not precluded.</w:t>
      </w:r>
    </w:p>
    <w:p w14:paraId="00680D16" w14:textId="77777777" w:rsidR="00C74494" w:rsidRPr="007B549C" w:rsidRDefault="00C74494" w:rsidP="00C74494">
      <w:pPr>
        <w:rPr>
          <w:rFonts w:ascii="Times" w:eastAsia="Batang" w:hAnsi="Times"/>
          <w:sz w:val="20"/>
          <w:lang w:val="en-GB" w:eastAsia="x-none"/>
        </w:rPr>
      </w:pPr>
    </w:p>
    <w:p w14:paraId="32CAC6A1" w14:textId="77777777" w:rsidR="00C74494" w:rsidRPr="007B549C" w:rsidRDefault="00C74494" w:rsidP="00C74494">
      <w:pPr>
        <w:rPr>
          <w:rFonts w:ascii="Times" w:eastAsia="Batang" w:hAnsi="Times"/>
          <w:sz w:val="20"/>
          <w:lang w:val="en-GB" w:eastAsia="x-none"/>
        </w:rPr>
      </w:pPr>
    </w:p>
    <w:p w14:paraId="2832ECD4" w14:textId="77777777" w:rsidR="00C74494" w:rsidRPr="007B549C" w:rsidRDefault="00C74494" w:rsidP="00C74494">
      <w:pPr>
        <w:rPr>
          <w:rFonts w:ascii="Times" w:eastAsia="Batang" w:hAnsi="Times"/>
          <w:b/>
          <w:bCs/>
          <w:sz w:val="20"/>
          <w:highlight w:val="green"/>
          <w:lang w:val="en-GB" w:eastAsia="x-none"/>
        </w:rPr>
      </w:pPr>
      <w:r w:rsidRPr="007B549C">
        <w:rPr>
          <w:rFonts w:ascii="Times" w:eastAsia="Batang" w:hAnsi="Times"/>
          <w:b/>
          <w:bCs/>
          <w:sz w:val="20"/>
          <w:highlight w:val="green"/>
          <w:lang w:val="en-GB" w:eastAsia="x-none"/>
        </w:rPr>
        <w:t>Agreement</w:t>
      </w:r>
    </w:p>
    <w:p w14:paraId="44B436D0" w14:textId="77777777" w:rsidR="00C74494" w:rsidRPr="007B549C" w:rsidRDefault="00C74494" w:rsidP="00C74494">
      <w:pPr>
        <w:rPr>
          <w:rFonts w:ascii="Times" w:eastAsia="Batang" w:hAnsi="Times"/>
          <w:sz w:val="20"/>
          <w:szCs w:val="20"/>
          <w:lang w:val="en-GB"/>
        </w:rPr>
      </w:pPr>
      <w:r w:rsidRPr="007B549C">
        <w:rPr>
          <w:rFonts w:ascii="Times" w:eastAsia="Batang" w:hAnsi="Times"/>
          <w:sz w:val="20"/>
          <w:szCs w:val="20"/>
          <w:lang w:val="en-GB"/>
        </w:rPr>
        <w:t>For OFDMA-based signals/channels, study the receiver architectures based on the following diagrams:</w:t>
      </w:r>
    </w:p>
    <w:p w14:paraId="50A7B36F" w14:textId="77777777" w:rsidR="00C74494" w:rsidRPr="007B549C" w:rsidRDefault="00C74494" w:rsidP="00C74494">
      <w:pPr>
        <w:numPr>
          <w:ilvl w:val="0"/>
          <w:numId w:val="13"/>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I/Q branches are required for digital BB processing.</w:t>
      </w:r>
    </w:p>
    <w:p w14:paraId="4C9B9C6A" w14:textId="77777777" w:rsidR="00C74494" w:rsidRPr="007B549C" w:rsidRDefault="00C74494" w:rsidP="00C74494">
      <w:pPr>
        <w:numPr>
          <w:ilvl w:val="0"/>
          <w:numId w:val="13"/>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Digital BB processing may or may not include FFT (companies to provide details on how).</w:t>
      </w:r>
    </w:p>
    <w:p w14:paraId="08CC685A" w14:textId="77777777" w:rsidR="00C74494" w:rsidRPr="007B549C" w:rsidRDefault="00C74494" w:rsidP="00C74494">
      <w:pPr>
        <w:numPr>
          <w:ilvl w:val="0"/>
          <w:numId w:val="13"/>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 xml:space="preserve">For </w:t>
      </w:r>
      <w:proofErr w:type="gramStart"/>
      <w:r w:rsidRPr="007B549C">
        <w:rPr>
          <w:rFonts w:ascii="Times" w:eastAsia="Batang" w:hAnsi="Times"/>
          <w:sz w:val="20"/>
          <w:szCs w:val="20"/>
          <w:lang w:val="en-GB" w:eastAsia="x-none"/>
        </w:rPr>
        <w:t>sequence-based</w:t>
      </w:r>
      <w:proofErr w:type="gramEnd"/>
      <w:r w:rsidRPr="007B549C">
        <w:rPr>
          <w:rFonts w:ascii="Times" w:eastAsia="Batang" w:hAnsi="Times"/>
          <w:sz w:val="20"/>
          <w:szCs w:val="20"/>
          <w:lang w:val="en-GB" w:eastAsia="x-none"/>
        </w:rPr>
        <w:t xml:space="preserve"> OFDM signals/channels, digital BB processing includes sequence correlation in either time domain (without FFT) or frequency domain (after FFT).</w:t>
      </w:r>
    </w:p>
    <w:p w14:paraId="24CBF001" w14:textId="77777777" w:rsidR="00C74494" w:rsidRPr="007B549C" w:rsidRDefault="00C74494" w:rsidP="00C74494">
      <w:pPr>
        <w:numPr>
          <w:ilvl w:val="0"/>
          <w:numId w:val="13"/>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Proponent companies should at least provide details on power consumption reduction compared to the MR regarding the RF and digital BB processing.</w:t>
      </w:r>
    </w:p>
    <w:p w14:paraId="3EC32FC1" w14:textId="77777777" w:rsidR="00C74494" w:rsidRPr="007B549C" w:rsidRDefault="00C74494" w:rsidP="00C74494">
      <w:pPr>
        <w:numPr>
          <w:ilvl w:val="1"/>
          <w:numId w:val="13"/>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Companies are encouraged to provide the break-down for the components.</w:t>
      </w:r>
    </w:p>
    <w:p w14:paraId="610BCD56" w14:textId="77777777" w:rsidR="00C74494" w:rsidRPr="007B549C" w:rsidRDefault="00C74494" w:rsidP="00C74494">
      <w:pPr>
        <w:numPr>
          <w:ilvl w:val="1"/>
          <w:numId w:val="13"/>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The potential power reduction compared to the main radio may come from e.g.:</w:t>
      </w:r>
    </w:p>
    <w:p w14:paraId="1CD14E5C" w14:textId="77777777" w:rsidR="00C74494" w:rsidRPr="007B549C" w:rsidRDefault="00C74494" w:rsidP="00C74494">
      <w:pPr>
        <w:numPr>
          <w:ilvl w:val="2"/>
          <w:numId w:val="13"/>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Lower performance LNA/amplifier</w:t>
      </w:r>
    </w:p>
    <w:p w14:paraId="24B7EB67" w14:textId="77777777" w:rsidR="00C74494" w:rsidRPr="007B549C" w:rsidRDefault="00C74494" w:rsidP="00C74494">
      <w:pPr>
        <w:numPr>
          <w:ilvl w:val="2"/>
          <w:numId w:val="13"/>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Oscillator/PLL with relaxed performance requirements</w:t>
      </w:r>
    </w:p>
    <w:p w14:paraId="3ECE88F0" w14:textId="77777777" w:rsidR="00C74494" w:rsidRPr="007B549C" w:rsidRDefault="00C74494" w:rsidP="00C74494">
      <w:pPr>
        <w:numPr>
          <w:ilvl w:val="2"/>
          <w:numId w:val="13"/>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ADC with lower sampling rate and smaller bit-width</w:t>
      </w:r>
    </w:p>
    <w:p w14:paraId="146833B6" w14:textId="77777777" w:rsidR="00C74494" w:rsidRPr="007B549C" w:rsidRDefault="00C74494" w:rsidP="00C74494">
      <w:pPr>
        <w:numPr>
          <w:ilvl w:val="2"/>
          <w:numId w:val="13"/>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Reduced BB processing complexity compared to the MR</w:t>
      </w:r>
    </w:p>
    <w:p w14:paraId="7C947C65" w14:textId="77777777" w:rsidR="00C74494" w:rsidRPr="007B549C" w:rsidRDefault="00C74494" w:rsidP="00C74494">
      <w:pPr>
        <w:numPr>
          <w:ilvl w:val="1"/>
          <w:numId w:val="13"/>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 xml:space="preserve">Companies are encouraged to provide the performance analysis corresponding to the considered power consumption considering the impact of </w:t>
      </w:r>
      <w:proofErr w:type="gramStart"/>
      <w:r w:rsidRPr="007B549C">
        <w:rPr>
          <w:rFonts w:ascii="Times" w:eastAsia="Batang" w:hAnsi="Times"/>
          <w:sz w:val="20"/>
          <w:szCs w:val="20"/>
          <w:lang w:val="en-GB" w:eastAsia="x-none"/>
        </w:rPr>
        <w:t>e.g.</w:t>
      </w:r>
      <w:proofErr w:type="gramEnd"/>
      <w:r w:rsidRPr="007B549C">
        <w:rPr>
          <w:rFonts w:ascii="Times" w:eastAsia="Batang" w:hAnsi="Times"/>
          <w:sz w:val="20"/>
          <w:szCs w:val="20"/>
          <w:lang w:val="en-GB" w:eastAsia="x-none"/>
        </w:rPr>
        <w:t xml:space="preserve"> phase noise, I/Q mismatch.</w:t>
      </w:r>
    </w:p>
    <w:p w14:paraId="67752021" w14:textId="77777777" w:rsidR="00C74494" w:rsidRPr="007B549C" w:rsidRDefault="00C74494" w:rsidP="00C74494">
      <w:pPr>
        <w:numPr>
          <w:ilvl w:val="1"/>
          <w:numId w:val="13"/>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Companies to report whether the LP WUR is assumed to share components with MR. In case of component sharing, the potential impact on the MR ultra-deep sleep state should be considered.</w:t>
      </w:r>
    </w:p>
    <w:p w14:paraId="135E927E" w14:textId="77777777" w:rsidR="00C74494" w:rsidRPr="007B549C" w:rsidRDefault="00C74494" w:rsidP="00C74494">
      <w:pPr>
        <w:numPr>
          <w:ilvl w:val="1"/>
          <w:numId w:val="13"/>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Companies to report the possible number of information bits</w:t>
      </w:r>
    </w:p>
    <w:p w14:paraId="2E26B2F5" w14:textId="77777777" w:rsidR="00C74494" w:rsidRPr="007B549C" w:rsidRDefault="00C74494" w:rsidP="00C74494">
      <w:pPr>
        <w:numPr>
          <w:ilvl w:val="0"/>
          <w:numId w:val="13"/>
        </w:numPr>
        <w:spacing w:after="0" w:line="240" w:lineRule="auto"/>
        <w:rPr>
          <w:rFonts w:ascii="Times" w:eastAsia="Batang" w:hAnsi="Times"/>
          <w:sz w:val="20"/>
          <w:szCs w:val="20"/>
          <w:lang w:val="en-GB" w:eastAsia="x-none"/>
        </w:rPr>
      </w:pPr>
      <w:r w:rsidRPr="007B549C">
        <w:rPr>
          <w:rFonts w:ascii="Times" w:eastAsia="Batang" w:hAnsi="Times"/>
          <w:sz w:val="20"/>
          <w:szCs w:val="20"/>
          <w:lang w:val="en-GB" w:eastAsia="x-none"/>
        </w:rPr>
        <w:t>In addition, companies should consider the power consumption in the OFF state and the transition energy.</w:t>
      </w:r>
    </w:p>
    <w:p w14:paraId="1DAC29E9" w14:textId="77777777" w:rsidR="00C74494" w:rsidRPr="007B549C" w:rsidRDefault="00C74494" w:rsidP="00C74494">
      <w:pPr>
        <w:spacing w:after="120"/>
        <w:jc w:val="center"/>
        <w:rPr>
          <w:rFonts w:eastAsia="Malgun Gothic"/>
          <w:sz w:val="20"/>
          <w:szCs w:val="20"/>
          <w:lang w:val="en-GB"/>
        </w:rPr>
      </w:pPr>
      <w:r w:rsidRPr="007B549C">
        <w:rPr>
          <w:rFonts w:eastAsia="Malgun Gothic"/>
          <w:b/>
          <w:noProof/>
          <w:sz w:val="20"/>
          <w:szCs w:val="15"/>
          <w:lang w:val="en-GB"/>
        </w:rPr>
        <w:drawing>
          <wp:inline distT="0" distB="0" distL="0" distR="0" wp14:anchorId="55352335" wp14:editId="72948610">
            <wp:extent cx="5327650" cy="1844675"/>
            <wp:effectExtent l="0" t="0" r="6350" b="3175"/>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27650" cy="1844675"/>
                    </a:xfrm>
                    <a:prstGeom prst="rect">
                      <a:avLst/>
                    </a:prstGeom>
                    <a:noFill/>
                    <a:ln>
                      <a:noFill/>
                    </a:ln>
                  </pic:spPr>
                </pic:pic>
              </a:graphicData>
            </a:graphic>
          </wp:inline>
        </w:drawing>
      </w:r>
    </w:p>
    <w:p w14:paraId="70D09F5E" w14:textId="77777777" w:rsidR="00C74494" w:rsidRPr="007B549C" w:rsidRDefault="00C74494" w:rsidP="00C74494">
      <w:pPr>
        <w:rPr>
          <w:rFonts w:ascii="Times" w:eastAsia="Batang" w:hAnsi="Times"/>
          <w:sz w:val="20"/>
          <w:lang w:val="en-GB" w:eastAsia="x-none"/>
        </w:rPr>
      </w:pPr>
    </w:p>
    <w:p w14:paraId="0E7EBD2E" w14:textId="77777777" w:rsidR="00C74494" w:rsidRPr="007B549C" w:rsidRDefault="00C74494" w:rsidP="00C74494">
      <w:pPr>
        <w:rPr>
          <w:rFonts w:ascii="Times" w:eastAsia="Batang" w:hAnsi="Times"/>
          <w:sz w:val="20"/>
          <w:lang w:val="en-GB" w:eastAsia="x-none"/>
        </w:rPr>
      </w:pPr>
    </w:p>
    <w:p w14:paraId="2F2C5412" w14:textId="77777777" w:rsidR="00C74494" w:rsidRPr="007B549C" w:rsidRDefault="00C74494" w:rsidP="00C74494">
      <w:pPr>
        <w:rPr>
          <w:rFonts w:ascii="Times" w:eastAsia="Batang" w:hAnsi="Times"/>
          <w:b/>
          <w:bCs/>
          <w:sz w:val="20"/>
          <w:highlight w:val="green"/>
          <w:lang w:val="en-GB" w:eastAsia="x-none"/>
        </w:rPr>
      </w:pPr>
      <w:r w:rsidRPr="007B549C">
        <w:rPr>
          <w:rFonts w:ascii="Times" w:eastAsia="Batang" w:hAnsi="Times"/>
          <w:b/>
          <w:bCs/>
          <w:sz w:val="20"/>
          <w:highlight w:val="green"/>
          <w:lang w:val="en-GB" w:eastAsia="x-none"/>
        </w:rPr>
        <w:t>Agreement</w:t>
      </w:r>
    </w:p>
    <w:p w14:paraId="52A1FF85" w14:textId="77777777" w:rsidR="00C74494" w:rsidRPr="007B549C" w:rsidRDefault="00C74494" w:rsidP="00C74494">
      <w:pPr>
        <w:jc w:val="both"/>
        <w:rPr>
          <w:rFonts w:eastAsia="Malgun Gothic"/>
          <w:sz w:val="20"/>
          <w:szCs w:val="14"/>
          <w:lang w:val="en-GB"/>
        </w:rPr>
      </w:pPr>
      <w:r w:rsidRPr="007B549C">
        <w:rPr>
          <w:rFonts w:eastAsia="Malgun Gothic"/>
          <w:sz w:val="20"/>
          <w:szCs w:val="14"/>
          <w:lang w:val="en-GB"/>
        </w:rPr>
        <w:t>For the study on LP WUR architecture, power consumption relative to the deep sleep state of the MR is provided.</w:t>
      </w:r>
    </w:p>
    <w:p w14:paraId="2BD46803" w14:textId="77777777" w:rsidR="00C74494" w:rsidRDefault="00C74494" w:rsidP="00C74494">
      <w:pPr>
        <w:numPr>
          <w:ilvl w:val="0"/>
          <w:numId w:val="20"/>
        </w:numPr>
        <w:spacing w:after="0" w:line="240" w:lineRule="auto"/>
        <w:jc w:val="both"/>
        <w:rPr>
          <w:rFonts w:eastAsia="Malgun Gothic"/>
          <w:sz w:val="20"/>
          <w:szCs w:val="14"/>
          <w:lang w:val="en-GB"/>
        </w:rPr>
      </w:pPr>
      <w:r w:rsidRPr="007B549C">
        <w:rPr>
          <w:rFonts w:eastAsia="Malgun Gothic"/>
          <w:sz w:val="20"/>
          <w:szCs w:val="14"/>
          <w:lang w:val="en-GB"/>
        </w:rPr>
        <w:t>Deep sleep state of non-</w:t>
      </w:r>
      <w:proofErr w:type="spellStart"/>
      <w:r w:rsidRPr="007B549C">
        <w:rPr>
          <w:rFonts w:eastAsia="Malgun Gothic"/>
          <w:sz w:val="20"/>
          <w:szCs w:val="14"/>
          <w:lang w:val="en-GB"/>
        </w:rPr>
        <w:t>RedCap</w:t>
      </w:r>
      <w:proofErr w:type="spellEnd"/>
      <w:r w:rsidRPr="007B549C">
        <w:rPr>
          <w:rFonts w:eastAsia="Malgun Gothic"/>
          <w:sz w:val="20"/>
          <w:szCs w:val="14"/>
          <w:lang w:val="en-GB"/>
        </w:rPr>
        <w:t xml:space="preserve"> UE should be assumed</w:t>
      </w:r>
    </w:p>
    <w:p w14:paraId="0EA6F4A3" w14:textId="77777777" w:rsidR="00C74494" w:rsidRDefault="00C74494" w:rsidP="00C74494">
      <w:pPr>
        <w:jc w:val="both"/>
        <w:rPr>
          <w:rFonts w:eastAsia="Malgun Gothic"/>
          <w:sz w:val="20"/>
          <w:szCs w:val="14"/>
          <w:lang w:val="en-GB"/>
        </w:rPr>
      </w:pPr>
    </w:p>
    <w:p w14:paraId="3603D7E0" w14:textId="77777777" w:rsidR="00C74494" w:rsidRDefault="00C74494" w:rsidP="00C74494">
      <w:pPr>
        <w:rPr>
          <w:b/>
          <w:bCs/>
        </w:rPr>
      </w:pPr>
    </w:p>
    <w:p w14:paraId="4C7D6ADD" w14:textId="77777777" w:rsidR="00C74494" w:rsidRDefault="00C74494" w:rsidP="00C74494">
      <w:pPr>
        <w:rPr>
          <w:b/>
          <w:bCs/>
        </w:rPr>
      </w:pPr>
      <w:r w:rsidRPr="00746E15">
        <w:rPr>
          <w:b/>
          <w:bCs/>
        </w:rPr>
        <w:lastRenderedPageBreak/>
        <w:t>RAN1#11</w:t>
      </w:r>
      <w:r>
        <w:rPr>
          <w:b/>
          <w:bCs/>
        </w:rPr>
        <w:t>1</w:t>
      </w:r>
    </w:p>
    <w:p w14:paraId="02798CDC" w14:textId="77777777" w:rsidR="00C74494" w:rsidRPr="00746E15" w:rsidRDefault="00C74494" w:rsidP="00C74494">
      <w:pPr>
        <w:rPr>
          <w:b/>
          <w:bCs/>
        </w:rPr>
      </w:pPr>
    </w:p>
    <w:p w14:paraId="0C1D8EF8" w14:textId="77777777" w:rsidR="00C74494" w:rsidRPr="00966983" w:rsidRDefault="00C74494" w:rsidP="00C74494">
      <w:pPr>
        <w:ind w:left="567"/>
        <w:rPr>
          <w:rFonts w:ascii="Times" w:eastAsia="Batang" w:hAnsi="Times"/>
          <w:b/>
          <w:bCs/>
          <w:sz w:val="20"/>
          <w:highlight w:val="green"/>
          <w:lang w:val="en-GB" w:eastAsia="x-none"/>
        </w:rPr>
      </w:pPr>
      <w:r w:rsidRPr="00966983">
        <w:rPr>
          <w:rFonts w:ascii="Times" w:eastAsia="Batang" w:hAnsi="Times"/>
          <w:b/>
          <w:bCs/>
          <w:sz w:val="20"/>
          <w:highlight w:val="green"/>
          <w:lang w:val="en-GB" w:eastAsia="x-none"/>
        </w:rPr>
        <w:t>Agreement</w:t>
      </w:r>
    </w:p>
    <w:p w14:paraId="650278AA" w14:textId="77777777" w:rsidR="00C74494" w:rsidRPr="00966983" w:rsidRDefault="00C74494" w:rsidP="00C74494">
      <w:pPr>
        <w:ind w:left="567"/>
        <w:rPr>
          <w:rFonts w:ascii="Times" w:eastAsia="Batang" w:hAnsi="Times"/>
          <w:sz w:val="20"/>
          <w:szCs w:val="15"/>
          <w:lang w:val="en-GB"/>
        </w:rPr>
      </w:pPr>
      <w:r w:rsidRPr="00966983">
        <w:rPr>
          <w:rFonts w:ascii="Times" w:eastAsia="Batang" w:hAnsi="Times"/>
          <w:sz w:val="20"/>
          <w:szCs w:val="15"/>
          <w:lang w:val="en-GB"/>
        </w:rPr>
        <w:t>Include the following in the LS to RAN4:</w:t>
      </w:r>
    </w:p>
    <w:p w14:paraId="2ADC07E9" w14:textId="77777777" w:rsidR="00C74494" w:rsidRPr="00966983" w:rsidRDefault="00C74494" w:rsidP="00C74494">
      <w:pPr>
        <w:ind w:left="567"/>
        <w:rPr>
          <w:rFonts w:ascii="Times" w:eastAsia="Batang" w:hAnsi="Times"/>
          <w:sz w:val="20"/>
          <w:szCs w:val="15"/>
          <w:lang w:val="en-GB"/>
        </w:rPr>
      </w:pPr>
      <w:r w:rsidRPr="00966983">
        <w:rPr>
          <w:rFonts w:ascii="Times" w:eastAsia="Batang" w:hAnsi="Times"/>
          <w:sz w:val="20"/>
          <w:szCs w:val="15"/>
          <w:lang w:val="en-GB"/>
        </w:rPr>
        <w:t>RAN1 kindly asks RAN4 to take RAN1 agreements into account, study at least the LP WUR architectures that RAN1 identifies and provide feedback, potentially considering the aspects including but not limited to:</w:t>
      </w:r>
    </w:p>
    <w:p w14:paraId="5628515B" w14:textId="77777777" w:rsidR="00C74494" w:rsidRPr="00966983" w:rsidRDefault="00C74494" w:rsidP="00C74494">
      <w:pPr>
        <w:numPr>
          <w:ilvl w:val="0"/>
          <w:numId w:val="18"/>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 xml:space="preserve">The reasonable </w:t>
      </w:r>
      <w:r w:rsidRPr="00966983">
        <w:rPr>
          <w:rFonts w:ascii="Times" w:eastAsia="Batang" w:hAnsi="Times"/>
          <w:color w:val="FF0000"/>
          <w:sz w:val="20"/>
          <w:szCs w:val="20"/>
          <w:lang w:val="en-GB" w:eastAsia="x-none"/>
        </w:rPr>
        <w:t xml:space="preserve">assumption on </w:t>
      </w:r>
      <w:r w:rsidRPr="00966983">
        <w:rPr>
          <w:rFonts w:ascii="Times" w:eastAsia="Batang" w:hAnsi="Times"/>
          <w:sz w:val="20"/>
          <w:szCs w:val="20"/>
          <w:lang w:val="en-GB" w:eastAsia="x-none"/>
        </w:rPr>
        <w:t xml:space="preserve">adjacent channel selectivity (ACS) </w:t>
      </w:r>
      <w:r w:rsidRPr="00966983">
        <w:rPr>
          <w:rFonts w:ascii="Times" w:eastAsia="Batang" w:hAnsi="Times"/>
          <w:strike/>
          <w:color w:val="FF0000"/>
          <w:sz w:val="20"/>
          <w:szCs w:val="20"/>
          <w:lang w:val="en-GB" w:eastAsia="x-none"/>
        </w:rPr>
        <w:t>assumption</w:t>
      </w:r>
      <w:r w:rsidRPr="00966983">
        <w:rPr>
          <w:rFonts w:ascii="Times" w:eastAsia="Batang" w:hAnsi="Times"/>
          <w:color w:val="FF0000"/>
          <w:sz w:val="20"/>
          <w:szCs w:val="20"/>
          <w:lang w:val="en-GB" w:eastAsia="x-none"/>
        </w:rPr>
        <w:t xml:space="preserve"> </w:t>
      </w:r>
      <w:r w:rsidRPr="00966983">
        <w:rPr>
          <w:rFonts w:ascii="Times" w:eastAsia="Batang" w:hAnsi="Times"/>
          <w:sz w:val="20"/>
          <w:szCs w:val="20"/>
          <w:lang w:val="en-GB" w:eastAsia="x-none"/>
        </w:rPr>
        <w:t>for the study and the impact on the LP WUR architectures and signal design</w:t>
      </w:r>
    </w:p>
    <w:p w14:paraId="63C5F67C" w14:textId="77777777" w:rsidR="00C74494" w:rsidRPr="00966983" w:rsidRDefault="00C74494" w:rsidP="00C74494">
      <w:pPr>
        <w:numPr>
          <w:ilvl w:val="0"/>
          <w:numId w:val="18"/>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 xml:space="preserve">The impact of adjacent subcarrier interference suppression/rejection on the LP WUR architectures if LP WUS is multiplexed with other signals/channels in frequency, including e.g. </w:t>
      </w:r>
    </w:p>
    <w:p w14:paraId="3C8DD880" w14:textId="77777777" w:rsidR="00C74494" w:rsidRPr="00966983" w:rsidRDefault="00C74494" w:rsidP="00C74494">
      <w:pPr>
        <w:numPr>
          <w:ilvl w:val="1"/>
          <w:numId w:val="18"/>
        </w:numPr>
        <w:spacing w:after="0" w:line="240" w:lineRule="auto"/>
        <w:ind w:left="2007"/>
        <w:rPr>
          <w:rFonts w:ascii="Times" w:eastAsia="Batang" w:hAnsi="Times"/>
          <w:sz w:val="20"/>
          <w:szCs w:val="20"/>
          <w:lang w:val="en-GB" w:eastAsia="x-none"/>
        </w:rPr>
      </w:pPr>
      <w:r w:rsidRPr="00966983">
        <w:rPr>
          <w:rFonts w:ascii="Times" w:eastAsia="Batang" w:hAnsi="Times"/>
          <w:sz w:val="20"/>
          <w:szCs w:val="20"/>
          <w:lang w:val="en-GB" w:eastAsia="x-none"/>
        </w:rPr>
        <w:t>The necessity of guard band (if needed, the minimum guard band) between LP WUS subcarriers and adjacent subcarriers</w:t>
      </w:r>
    </w:p>
    <w:p w14:paraId="28B77E18" w14:textId="77777777" w:rsidR="00C74494" w:rsidRPr="00966983" w:rsidRDefault="00C74494" w:rsidP="00C74494">
      <w:pPr>
        <w:numPr>
          <w:ilvl w:val="1"/>
          <w:numId w:val="18"/>
        </w:numPr>
        <w:spacing w:after="0" w:line="240" w:lineRule="auto"/>
        <w:ind w:left="2007"/>
        <w:rPr>
          <w:rFonts w:ascii="Times" w:eastAsia="Batang" w:hAnsi="Times"/>
          <w:sz w:val="20"/>
          <w:szCs w:val="20"/>
          <w:lang w:val="en-GB" w:eastAsia="x-none"/>
        </w:rPr>
      </w:pPr>
      <w:r w:rsidRPr="00966983">
        <w:rPr>
          <w:rFonts w:ascii="Times" w:eastAsia="Batang" w:hAnsi="Times"/>
          <w:sz w:val="20"/>
          <w:szCs w:val="20"/>
          <w:lang w:val="en-GB" w:eastAsia="x-none"/>
        </w:rPr>
        <w:t>Whether it is feasible to have LP WUS location flexible within the carrier</w:t>
      </w:r>
    </w:p>
    <w:p w14:paraId="226D1F29" w14:textId="77777777" w:rsidR="00C74494" w:rsidRPr="00966983" w:rsidRDefault="00C74494" w:rsidP="00C74494">
      <w:pPr>
        <w:numPr>
          <w:ilvl w:val="0"/>
          <w:numId w:val="18"/>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The feasible noise figure(s) for each type of LP WUR architectures</w:t>
      </w:r>
    </w:p>
    <w:p w14:paraId="4F512376" w14:textId="77777777" w:rsidR="00C74494" w:rsidRPr="00966983" w:rsidRDefault="00C74494" w:rsidP="00C74494">
      <w:pPr>
        <w:numPr>
          <w:ilvl w:val="0"/>
          <w:numId w:val="18"/>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 xml:space="preserve">Impact, if any, LP-WUS transmission on existing </w:t>
      </w:r>
      <w:proofErr w:type="spellStart"/>
      <w:r w:rsidRPr="00966983">
        <w:rPr>
          <w:rFonts w:ascii="Times" w:eastAsia="Batang" w:hAnsi="Times"/>
          <w:sz w:val="20"/>
          <w:szCs w:val="20"/>
          <w:lang w:val="en-GB" w:eastAsia="x-none"/>
        </w:rPr>
        <w:t>gNB</w:t>
      </w:r>
      <w:proofErr w:type="spellEnd"/>
      <w:r w:rsidRPr="00966983">
        <w:rPr>
          <w:rFonts w:ascii="Times" w:eastAsia="Batang" w:hAnsi="Times"/>
          <w:sz w:val="20"/>
          <w:szCs w:val="20"/>
          <w:lang w:val="en-GB" w:eastAsia="x-none"/>
        </w:rPr>
        <w:t xml:space="preserve"> emissions/compliance requirements</w:t>
      </w:r>
    </w:p>
    <w:p w14:paraId="76CA4F37" w14:textId="77777777" w:rsidR="00C74494" w:rsidRPr="00966983" w:rsidRDefault="00C74494" w:rsidP="00C74494">
      <w:pPr>
        <w:numPr>
          <w:ilvl w:val="0"/>
          <w:numId w:val="18"/>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 xml:space="preserve">The potential RF impairments to be considered include </w:t>
      </w:r>
      <w:proofErr w:type="gramStart"/>
      <w:r w:rsidRPr="00966983">
        <w:rPr>
          <w:rFonts w:ascii="Times" w:eastAsia="Batang" w:hAnsi="Times"/>
          <w:sz w:val="20"/>
          <w:szCs w:val="20"/>
          <w:lang w:val="en-GB" w:eastAsia="x-none"/>
        </w:rPr>
        <w:t>e.g.</w:t>
      </w:r>
      <w:proofErr w:type="gramEnd"/>
      <w:r w:rsidRPr="00966983">
        <w:rPr>
          <w:rFonts w:ascii="Times" w:eastAsia="Batang" w:hAnsi="Times"/>
          <w:sz w:val="20"/>
          <w:szCs w:val="20"/>
          <w:lang w:val="en-GB" w:eastAsia="x-none"/>
        </w:rPr>
        <w:t xml:space="preserve"> timing error, frequency error, image impact, LO leakage (DC offset) and flicker (1/f) noise</w:t>
      </w:r>
    </w:p>
    <w:p w14:paraId="4A4DD9A8" w14:textId="77777777" w:rsidR="00C74494" w:rsidRPr="00966983" w:rsidRDefault="00C74494" w:rsidP="00C74494">
      <w:pPr>
        <w:numPr>
          <w:ilvl w:val="0"/>
          <w:numId w:val="18"/>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 xml:space="preserve">Whether certain LP WUR </w:t>
      </w:r>
      <w:r w:rsidRPr="00966983">
        <w:rPr>
          <w:rFonts w:ascii="Times" w:eastAsia="Batang" w:hAnsi="Times"/>
          <w:color w:val="FF0000"/>
          <w:sz w:val="20"/>
          <w:szCs w:val="15"/>
          <w:lang w:val="en-GB"/>
        </w:rPr>
        <w:t xml:space="preserve">architectures </w:t>
      </w:r>
      <w:r w:rsidRPr="00966983">
        <w:rPr>
          <w:rFonts w:ascii="Times" w:eastAsia="Batang" w:hAnsi="Times"/>
          <w:sz w:val="20"/>
          <w:szCs w:val="20"/>
          <w:lang w:val="en-GB" w:eastAsia="x-none"/>
        </w:rPr>
        <w:t>can support multi-band capability</w:t>
      </w:r>
    </w:p>
    <w:p w14:paraId="27A3D26E" w14:textId="77777777" w:rsidR="00C74494" w:rsidRPr="00966983" w:rsidRDefault="00C74494" w:rsidP="00C74494">
      <w:pPr>
        <w:numPr>
          <w:ilvl w:val="0"/>
          <w:numId w:val="18"/>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Note: RAN1 may or may not identify further architecture(s) for the study.</w:t>
      </w:r>
    </w:p>
    <w:p w14:paraId="52CC9BFA" w14:textId="77777777" w:rsidR="00C74494" w:rsidRPr="00966983" w:rsidRDefault="00C74494" w:rsidP="00C74494">
      <w:pPr>
        <w:ind w:left="567"/>
        <w:rPr>
          <w:rFonts w:ascii="Times" w:eastAsia="Batang" w:hAnsi="Times"/>
          <w:sz w:val="20"/>
          <w:highlight w:val="green"/>
          <w:lang w:val="en-GB" w:eastAsia="x-none"/>
        </w:rPr>
      </w:pPr>
      <w:r w:rsidRPr="00966983">
        <w:rPr>
          <w:rFonts w:ascii="Times" w:eastAsia="Batang" w:hAnsi="Times"/>
          <w:sz w:val="20"/>
          <w:lang w:val="en-GB" w:eastAsia="x-none"/>
        </w:rPr>
        <w:t xml:space="preserve">Include all agreements on 9.13.2. Mention that other agreements have been made in other AIs. </w:t>
      </w:r>
      <w:r w:rsidRPr="00966983">
        <w:rPr>
          <w:rFonts w:ascii="Times" w:eastAsia="Batang" w:hAnsi="Times"/>
          <w:sz w:val="20"/>
          <w:highlight w:val="green"/>
          <w:lang w:val="en-GB" w:eastAsia="x-none"/>
        </w:rPr>
        <w:t>Final LS is in R1-2212999.</w:t>
      </w:r>
    </w:p>
    <w:p w14:paraId="0E88B3BE" w14:textId="77777777" w:rsidR="00C74494" w:rsidRPr="00966983" w:rsidRDefault="00C74494" w:rsidP="00C74494">
      <w:pPr>
        <w:ind w:left="567"/>
        <w:rPr>
          <w:rFonts w:ascii="Times" w:eastAsia="Batang" w:hAnsi="Times"/>
          <w:sz w:val="20"/>
          <w:lang w:val="en-GB" w:eastAsia="x-none"/>
        </w:rPr>
      </w:pPr>
    </w:p>
    <w:p w14:paraId="2D644569" w14:textId="77777777" w:rsidR="00C74494" w:rsidRPr="00966983" w:rsidRDefault="00C74494" w:rsidP="00C74494">
      <w:pPr>
        <w:ind w:left="567"/>
        <w:rPr>
          <w:rFonts w:ascii="Times" w:eastAsia="Batang" w:hAnsi="Times"/>
          <w:sz w:val="20"/>
          <w:lang w:val="en-GB" w:eastAsia="x-none"/>
        </w:rPr>
      </w:pPr>
      <w:r w:rsidRPr="00966983">
        <w:rPr>
          <w:rFonts w:ascii="Times" w:eastAsia="Batang" w:hAnsi="Times"/>
          <w:sz w:val="20"/>
          <w:lang w:val="en-GB" w:eastAsia="x-none"/>
        </w:rPr>
        <w:t>2953</w:t>
      </w:r>
    </w:p>
    <w:p w14:paraId="7AC78842" w14:textId="77777777" w:rsidR="00C74494" w:rsidRPr="00966983" w:rsidRDefault="00C74494" w:rsidP="00C74494">
      <w:pPr>
        <w:ind w:left="567"/>
        <w:rPr>
          <w:rFonts w:ascii="Times" w:eastAsia="Batang" w:hAnsi="Times"/>
          <w:sz w:val="20"/>
          <w:lang w:val="en-GB" w:eastAsia="x-none"/>
        </w:rPr>
      </w:pPr>
    </w:p>
    <w:p w14:paraId="53C3583E" w14:textId="77777777" w:rsidR="00C74494" w:rsidRPr="00966983" w:rsidRDefault="00C74494" w:rsidP="00C74494">
      <w:pPr>
        <w:ind w:left="567"/>
        <w:rPr>
          <w:rFonts w:ascii="Times" w:eastAsia="Batang" w:hAnsi="Times"/>
          <w:b/>
          <w:bCs/>
          <w:sz w:val="20"/>
          <w:highlight w:val="green"/>
          <w:lang w:val="en-GB" w:eastAsia="x-none"/>
        </w:rPr>
      </w:pPr>
      <w:r w:rsidRPr="00966983">
        <w:rPr>
          <w:rFonts w:ascii="Times" w:eastAsia="Batang" w:hAnsi="Times"/>
          <w:b/>
          <w:bCs/>
          <w:sz w:val="20"/>
          <w:highlight w:val="green"/>
          <w:lang w:val="en-GB" w:eastAsia="x-none"/>
        </w:rPr>
        <w:t>Agreement</w:t>
      </w:r>
    </w:p>
    <w:p w14:paraId="081D1D91" w14:textId="77777777" w:rsidR="00C74494" w:rsidRPr="00966983" w:rsidRDefault="00C74494" w:rsidP="00C74494">
      <w:pPr>
        <w:ind w:left="567"/>
        <w:rPr>
          <w:rFonts w:ascii="Times" w:eastAsia="Batang" w:hAnsi="Times"/>
          <w:sz w:val="20"/>
          <w:lang w:val="en-GB" w:eastAsia="x-none"/>
        </w:rPr>
      </w:pPr>
      <w:r w:rsidRPr="00966983">
        <w:rPr>
          <w:rFonts w:ascii="Times" w:eastAsia="Batang" w:hAnsi="Times"/>
          <w:sz w:val="20"/>
          <w:lang w:val="en-GB" w:eastAsia="x-none"/>
        </w:rPr>
        <w:t>The following observation to be captured in TR38.869:</w:t>
      </w:r>
    </w:p>
    <w:p w14:paraId="6003EB63" w14:textId="77777777" w:rsidR="00C74494" w:rsidRPr="00966983" w:rsidRDefault="00C74494" w:rsidP="00C74494">
      <w:pPr>
        <w:ind w:left="567"/>
        <w:rPr>
          <w:rFonts w:ascii="Times" w:eastAsia="Batang" w:hAnsi="Times"/>
          <w:sz w:val="20"/>
          <w:szCs w:val="20"/>
          <w:lang w:val="en-GB"/>
        </w:rPr>
      </w:pPr>
      <w:r w:rsidRPr="00966983">
        <w:rPr>
          <w:rFonts w:ascii="Times" w:eastAsia="Batang" w:hAnsi="Times"/>
          <w:sz w:val="20"/>
          <w:szCs w:val="20"/>
          <w:lang w:val="en-GB"/>
        </w:rPr>
        <w:t>For the architecture with RF envelope detection,</w:t>
      </w:r>
    </w:p>
    <w:p w14:paraId="116A1926" w14:textId="77777777" w:rsidR="00C74494" w:rsidRPr="00966983" w:rsidRDefault="00C74494" w:rsidP="00C74494">
      <w:pPr>
        <w:numPr>
          <w:ilvl w:val="0"/>
          <w:numId w:val="19"/>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It can achieve relatively low power consumption due to the removal of LO/PLL.</w:t>
      </w:r>
    </w:p>
    <w:p w14:paraId="2E5374AA" w14:textId="77777777" w:rsidR="00C74494" w:rsidRPr="00966983" w:rsidRDefault="00C74494" w:rsidP="00C74494">
      <w:pPr>
        <w:numPr>
          <w:ilvl w:val="0"/>
          <w:numId w:val="19"/>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Interference suppression for adjacent channel interference requires very high-Q matching network and/or RF BPF, which is challenging due to the high Q values and may require off-chip components.</w:t>
      </w:r>
    </w:p>
    <w:p w14:paraId="52AF5787" w14:textId="77777777" w:rsidR="00C74494" w:rsidRPr="00966983" w:rsidRDefault="00C74494" w:rsidP="00C74494">
      <w:pPr>
        <w:numPr>
          <w:ilvl w:val="0"/>
          <w:numId w:val="19"/>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2BBDB19B" w14:textId="77777777" w:rsidR="00C74494" w:rsidRPr="00966983" w:rsidRDefault="00C74494" w:rsidP="00C74494">
      <w:pPr>
        <w:numPr>
          <w:ilvl w:val="0"/>
          <w:numId w:val="19"/>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The support of multiple bands and/or carriers may require multiple high-Q matching networks and/or RF BPFs or multiple off-chip components.</w:t>
      </w:r>
    </w:p>
    <w:p w14:paraId="27535FCD" w14:textId="77777777" w:rsidR="00C74494" w:rsidRPr="00966983" w:rsidRDefault="00C74494" w:rsidP="00C74494">
      <w:pPr>
        <w:numPr>
          <w:ilvl w:val="0"/>
          <w:numId w:val="19"/>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RF LNA can be applied to improve sensitivity, with the cost of additional power consumption.</w:t>
      </w:r>
    </w:p>
    <w:p w14:paraId="448F02CE" w14:textId="77777777" w:rsidR="00C74494" w:rsidRPr="00966983" w:rsidRDefault="00C74494" w:rsidP="00C74494">
      <w:pPr>
        <w:numPr>
          <w:ilvl w:val="0"/>
          <w:numId w:val="19"/>
        </w:numPr>
        <w:spacing w:after="0" w:line="240" w:lineRule="auto"/>
        <w:ind w:left="1287"/>
        <w:rPr>
          <w:rFonts w:ascii="Times" w:eastAsia="Batang" w:hAnsi="Times"/>
          <w:sz w:val="20"/>
          <w:szCs w:val="20"/>
          <w:lang w:val="en-GB" w:eastAsia="x-none"/>
        </w:rPr>
      </w:pPr>
      <w:r w:rsidRPr="00966983">
        <w:rPr>
          <w:rFonts w:ascii="Times" w:eastAsia="Batang" w:hAnsi="Times"/>
          <w:sz w:val="20"/>
          <w:lang w:val="en-GB" w:eastAsia="x-none"/>
        </w:rPr>
        <w:t>The noise figure can be relatively high.</w:t>
      </w:r>
    </w:p>
    <w:p w14:paraId="3D6B6FAE" w14:textId="77777777" w:rsidR="00C74494" w:rsidRPr="00966983" w:rsidRDefault="00C74494" w:rsidP="00C74494">
      <w:pPr>
        <w:ind w:left="567"/>
        <w:rPr>
          <w:rFonts w:ascii="Times" w:eastAsia="Batang" w:hAnsi="Times"/>
          <w:sz w:val="20"/>
          <w:lang w:val="en-GB" w:eastAsia="x-none"/>
        </w:rPr>
      </w:pPr>
    </w:p>
    <w:p w14:paraId="5DA82DB1" w14:textId="77777777" w:rsidR="00C74494" w:rsidRPr="00966983" w:rsidRDefault="00C74494" w:rsidP="00C74494">
      <w:pPr>
        <w:ind w:left="567"/>
        <w:rPr>
          <w:rFonts w:ascii="Times" w:eastAsia="Batang" w:hAnsi="Times"/>
          <w:b/>
          <w:bCs/>
          <w:sz w:val="20"/>
          <w:highlight w:val="green"/>
          <w:lang w:val="en-GB" w:eastAsia="x-none"/>
        </w:rPr>
      </w:pPr>
      <w:r w:rsidRPr="00966983">
        <w:rPr>
          <w:rFonts w:ascii="Times" w:eastAsia="Batang" w:hAnsi="Times"/>
          <w:b/>
          <w:bCs/>
          <w:sz w:val="20"/>
          <w:highlight w:val="green"/>
          <w:lang w:val="en-GB" w:eastAsia="x-none"/>
        </w:rPr>
        <w:t>Agreement</w:t>
      </w:r>
    </w:p>
    <w:p w14:paraId="17EDC415" w14:textId="77777777" w:rsidR="00C74494" w:rsidRPr="00966983" w:rsidRDefault="00C74494" w:rsidP="00C74494">
      <w:pPr>
        <w:ind w:left="567"/>
        <w:rPr>
          <w:rFonts w:ascii="Times" w:eastAsia="Batang" w:hAnsi="Times"/>
          <w:sz w:val="20"/>
          <w:lang w:val="en-GB" w:eastAsia="x-none"/>
        </w:rPr>
      </w:pPr>
      <w:r w:rsidRPr="00966983">
        <w:rPr>
          <w:rFonts w:ascii="Times" w:eastAsia="Batang" w:hAnsi="Times"/>
          <w:sz w:val="20"/>
          <w:lang w:val="en-GB" w:eastAsia="x-none"/>
        </w:rPr>
        <w:t>The following observation to be captured in TR38.869:</w:t>
      </w:r>
    </w:p>
    <w:p w14:paraId="178818DF" w14:textId="77777777" w:rsidR="00C74494" w:rsidRPr="00966983" w:rsidRDefault="00C74494" w:rsidP="00C74494">
      <w:pPr>
        <w:ind w:left="567"/>
        <w:rPr>
          <w:rFonts w:ascii="Times" w:eastAsia="Batang" w:hAnsi="Times"/>
          <w:sz w:val="20"/>
          <w:szCs w:val="20"/>
          <w:lang w:val="en-GB"/>
        </w:rPr>
      </w:pPr>
      <w:r w:rsidRPr="00966983">
        <w:rPr>
          <w:rFonts w:ascii="Times" w:eastAsia="Batang" w:hAnsi="Times"/>
          <w:sz w:val="20"/>
          <w:szCs w:val="20"/>
          <w:lang w:val="en-GB"/>
        </w:rPr>
        <w:t>For homodyne/zero-IF architecture with baseband envelope detection,</w:t>
      </w:r>
    </w:p>
    <w:p w14:paraId="5B2EE22D" w14:textId="77777777" w:rsidR="00C74494" w:rsidRPr="00966983" w:rsidRDefault="00C74494" w:rsidP="00C74494">
      <w:pPr>
        <w:numPr>
          <w:ilvl w:val="0"/>
          <w:numId w:val="15"/>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For the support of band and/or carrier tuning, the band and/or carrier tuning can be achieved via tuning the LO frequency.</w:t>
      </w:r>
    </w:p>
    <w:p w14:paraId="30A7B6E9" w14:textId="77777777" w:rsidR="00C74494" w:rsidRPr="00966983" w:rsidRDefault="00C74494" w:rsidP="00C74494">
      <w:pPr>
        <w:numPr>
          <w:ilvl w:val="0"/>
          <w:numId w:val="15"/>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The matching network and RF BPF for LP WUR may or may not reuse those of the main radio.</w:t>
      </w:r>
    </w:p>
    <w:p w14:paraId="2D20C4F7" w14:textId="77777777" w:rsidR="00C74494" w:rsidRPr="00966983" w:rsidRDefault="00C74494" w:rsidP="00C74494">
      <w:pPr>
        <w:numPr>
          <w:ilvl w:val="0"/>
          <w:numId w:val="15"/>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It is more effective and less complex to use BB BPF/LPF instead of high-Q matching network and/or RF BPF to suppress adjacent channel interference or interference from legacy NR signals and/or other LP WUS on adjacent subcarriers.</w:t>
      </w:r>
    </w:p>
    <w:p w14:paraId="5D30F3AC" w14:textId="77777777" w:rsidR="00C74494" w:rsidRPr="00966983" w:rsidRDefault="00C74494" w:rsidP="00C74494">
      <w:pPr>
        <w:numPr>
          <w:ilvl w:val="0"/>
          <w:numId w:val="15"/>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Using FLL instead of PLL consumes less power, but it may result in larger frequency error.</w:t>
      </w:r>
    </w:p>
    <w:p w14:paraId="3A00F350" w14:textId="77777777" w:rsidR="00C74494" w:rsidRPr="00966983" w:rsidRDefault="00C74494" w:rsidP="00C74494">
      <w:pPr>
        <w:numPr>
          <w:ilvl w:val="0"/>
          <w:numId w:val="15"/>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lastRenderedPageBreak/>
        <w:t>It can suffer from LO leakage (DC offset) and flicker (1/f) noise. The impact may be alleviated by using BB BPF in some cases.</w:t>
      </w:r>
    </w:p>
    <w:p w14:paraId="51831822" w14:textId="77777777" w:rsidR="00C74494" w:rsidRPr="00966983" w:rsidRDefault="00C74494" w:rsidP="00C74494">
      <w:pPr>
        <w:numPr>
          <w:ilvl w:val="0"/>
          <w:numId w:val="15"/>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RF LNA can be applied to improve sensitivity, with the cost of additional power consumption.</w:t>
      </w:r>
    </w:p>
    <w:p w14:paraId="2D41A28D" w14:textId="77777777" w:rsidR="00C74494" w:rsidRPr="00966983" w:rsidRDefault="00C74494" w:rsidP="00C74494">
      <w:pPr>
        <w:numPr>
          <w:ilvl w:val="0"/>
          <w:numId w:val="15"/>
        </w:numPr>
        <w:spacing w:after="12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 xml:space="preserve">The baseband envelope detection can be done in either </w:t>
      </w:r>
      <w:proofErr w:type="spellStart"/>
      <w:r w:rsidRPr="00966983">
        <w:rPr>
          <w:rFonts w:ascii="Times" w:eastAsia="Batang" w:hAnsi="Times"/>
          <w:sz w:val="20"/>
          <w:szCs w:val="20"/>
          <w:lang w:val="en-GB" w:eastAsia="x-none"/>
        </w:rPr>
        <w:t>analog</w:t>
      </w:r>
      <w:proofErr w:type="spellEnd"/>
      <w:r w:rsidRPr="00966983">
        <w:rPr>
          <w:rFonts w:ascii="Times" w:eastAsia="Batang" w:hAnsi="Times"/>
          <w:sz w:val="20"/>
          <w:szCs w:val="20"/>
          <w:lang w:val="en-GB" w:eastAsia="x-none"/>
        </w:rPr>
        <w:t xml:space="preserve"> domain (before ADC) or digital domain (after ADC).</w:t>
      </w:r>
    </w:p>
    <w:p w14:paraId="4A05B8AA" w14:textId="77777777" w:rsidR="00C74494" w:rsidRPr="00966983" w:rsidRDefault="00C74494" w:rsidP="00C74494">
      <w:pPr>
        <w:ind w:left="567"/>
        <w:rPr>
          <w:rFonts w:ascii="Times" w:eastAsia="Batang" w:hAnsi="Times"/>
          <w:sz w:val="20"/>
          <w:lang w:val="en-GB" w:eastAsia="x-none"/>
        </w:rPr>
      </w:pPr>
    </w:p>
    <w:p w14:paraId="588A297F" w14:textId="77777777" w:rsidR="00C74494" w:rsidRPr="00966983" w:rsidRDefault="00C74494" w:rsidP="00C74494">
      <w:pPr>
        <w:ind w:left="567"/>
        <w:rPr>
          <w:rFonts w:ascii="Times" w:eastAsia="Batang" w:hAnsi="Times"/>
          <w:b/>
          <w:bCs/>
          <w:sz w:val="20"/>
          <w:highlight w:val="green"/>
          <w:lang w:val="en-GB" w:eastAsia="x-none"/>
        </w:rPr>
      </w:pPr>
      <w:r w:rsidRPr="00966983">
        <w:rPr>
          <w:rFonts w:ascii="Times" w:eastAsia="Batang" w:hAnsi="Times"/>
          <w:b/>
          <w:bCs/>
          <w:sz w:val="20"/>
          <w:highlight w:val="green"/>
          <w:lang w:val="en-GB" w:eastAsia="x-none"/>
        </w:rPr>
        <w:t>Agreement</w:t>
      </w:r>
    </w:p>
    <w:p w14:paraId="4766E1E0" w14:textId="77777777" w:rsidR="00C74494" w:rsidRPr="00966983" w:rsidRDefault="00C74494" w:rsidP="00C74494">
      <w:pPr>
        <w:ind w:left="567"/>
        <w:rPr>
          <w:rFonts w:ascii="Times" w:eastAsia="Batang" w:hAnsi="Times"/>
          <w:sz w:val="20"/>
          <w:lang w:val="en-GB" w:eastAsia="x-none"/>
        </w:rPr>
      </w:pPr>
      <w:r w:rsidRPr="00966983">
        <w:rPr>
          <w:rFonts w:ascii="Times" w:eastAsia="Batang" w:hAnsi="Times"/>
          <w:sz w:val="20"/>
          <w:lang w:val="en-GB" w:eastAsia="x-none"/>
        </w:rPr>
        <w:t>The following observation to be captured in TR38.869:</w:t>
      </w:r>
    </w:p>
    <w:p w14:paraId="50F42810" w14:textId="77777777" w:rsidR="00C74494" w:rsidRPr="00966983" w:rsidRDefault="00C74494" w:rsidP="00C74494">
      <w:pPr>
        <w:ind w:left="567"/>
        <w:rPr>
          <w:rFonts w:ascii="Times" w:eastAsia="Batang" w:hAnsi="Times"/>
          <w:sz w:val="20"/>
          <w:szCs w:val="20"/>
          <w:lang w:val="en-GB"/>
        </w:rPr>
      </w:pPr>
      <w:r w:rsidRPr="00966983">
        <w:rPr>
          <w:rFonts w:ascii="Times" w:eastAsia="Batang" w:hAnsi="Times"/>
          <w:sz w:val="20"/>
          <w:szCs w:val="20"/>
          <w:lang w:val="en-GB"/>
        </w:rPr>
        <w:t>For heterodyne architecture with IF envelope detection,</w:t>
      </w:r>
    </w:p>
    <w:p w14:paraId="41B1D7E9" w14:textId="77777777" w:rsidR="00C74494" w:rsidRPr="00966983" w:rsidRDefault="00C74494" w:rsidP="00C74494">
      <w:pPr>
        <w:numPr>
          <w:ilvl w:val="0"/>
          <w:numId w:val="15"/>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For the support of band and/or carrier tuning, the band and/or carrier tuning can be achieved via tuning the LO frequency.</w:t>
      </w:r>
    </w:p>
    <w:p w14:paraId="5EB4E746" w14:textId="77777777" w:rsidR="00C74494" w:rsidRPr="00966983" w:rsidRDefault="00C74494" w:rsidP="00C74494">
      <w:pPr>
        <w:numPr>
          <w:ilvl w:val="0"/>
          <w:numId w:val="15"/>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The matching network and RF BPF for LP WUR may or may not reuse those of the main radio.</w:t>
      </w:r>
    </w:p>
    <w:p w14:paraId="5D195C44" w14:textId="77777777" w:rsidR="00C74494" w:rsidRPr="00966983" w:rsidRDefault="00C74494" w:rsidP="00C74494">
      <w:pPr>
        <w:numPr>
          <w:ilvl w:val="0"/>
          <w:numId w:val="15"/>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It is more effective and less complex to use IF BPF instead of high-Q matching network and/or RF BPF to suppress adjacent channel interference or interference from legacy NR signals and/or other LP WUS on adjacent subcarriers.</w:t>
      </w:r>
    </w:p>
    <w:p w14:paraId="30F595DD" w14:textId="77777777" w:rsidR="00C74494" w:rsidRPr="00966983" w:rsidRDefault="00C74494" w:rsidP="00C74494">
      <w:pPr>
        <w:numPr>
          <w:ilvl w:val="0"/>
          <w:numId w:val="15"/>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 xml:space="preserve">Using FLL instead of PLL consumes less power, but it may result in larger frequency error. </w:t>
      </w:r>
    </w:p>
    <w:p w14:paraId="58830E1C" w14:textId="77777777" w:rsidR="00C74494" w:rsidRPr="00966983" w:rsidRDefault="00C74494" w:rsidP="00C74494">
      <w:pPr>
        <w:numPr>
          <w:ilvl w:val="0"/>
          <w:numId w:val="15"/>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The IF frequency can be properly selected to avoid LO leakage (DC offset) and flicker (1/f) noise.</w:t>
      </w:r>
    </w:p>
    <w:p w14:paraId="36C1254F" w14:textId="77777777" w:rsidR="00C74494" w:rsidRPr="00966983" w:rsidRDefault="00C74494" w:rsidP="00C74494">
      <w:pPr>
        <w:numPr>
          <w:ilvl w:val="0"/>
          <w:numId w:val="15"/>
        </w:numPr>
        <w:spacing w:after="0" w:line="240" w:lineRule="auto"/>
        <w:ind w:left="1287"/>
        <w:rPr>
          <w:rFonts w:ascii="Times" w:eastAsia="Batang" w:hAnsi="Times"/>
          <w:sz w:val="20"/>
          <w:szCs w:val="20"/>
          <w:lang w:val="en-GB" w:eastAsia="x-none"/>
        </w:rPr>
      </w:pPr>
      <w:r w:rsidRPr="00966983">
        <w:rPr>
          <w:rFonts w:ascii="Times" w:eastAsia="Batang" w:hAnsi="Times"/>
          <w:sz w:val="20"/>
          <w:szCs w:val="20"/>
          <w:lang w:val="en-GB" w:eastAsia="x-none"/>
        </w:rPr>
        <w:t>Image rejection can be done via either image rejection filter or image rejection mixer.</w:t>
      </w:r>
    </w:p>
    <w:p w14:paraId="2AC11913" w14:textId="77777777" w:rsidR="00C74494" w:rsidRPr="00966983" w:rsidRDefault="00C74494" w:rsidP="00C74494">
      <w:pPr>
        <w:numPr>
          <w:ilvl w:val="1"/>
          <w:numId w:val="15"/>
        </w:numPr>
        <w:spacing w:after="0" w:line="240" w:lineRule="auto"/>
        <w:ind w:left="2007"/>
        <w:rPr>
          <w:rFonts w:ascii="Times" w:eastAsia="Batang" w:hAnsi="Times"/>
          <w:sz w:val="20"/>
          <w:szCs w:val="20"/>
          <w:lang w:val="en-GB" w:eastAsia="x-none"/>
        </w:rPr>
      </w:pPr>
      <w:r w:rsidRPr="00966983">
        <w:rPr>
          <w:rFonts w:ascii="Times" w:eastAsia="Batang" w:hAnsi="Times"/>
          <w:sz w:val="20"/>
          <w:szCs w:val="20"/>
          <w:lang w:val="en-GB" w:eastAsia="x-none"/>
        </w:rPr>
        <w:t>Image rejection filter can be done in either RF or IF, which may require high-Q filter.</w:t>
      </w:r>
    </w:p>
    <w:p w14:paraId="4CEBAB6B" w14:textId="77777777" w:rsidR="00C74494" w:rsidRPr="00966983" w:rsidRDefault="00C74494" w:rsidP="00C74494">
      <w:pPr>
        <w:numPr>
          <w:ilvl w:val="1"/>
          <w:numId w:val="15"/>
        </w:numPr>
        <w:spacing w:after="0" w:line="240" w:lineRule="auto"/>
        <w:ind w:left="2007"/>
        <w:rPr>
          <w:rFonts w:ascii="Times" w:eastAsia="Batang" w:hAnsi="Times"/>
          <w:sz w:val="20"/>
          <w:szCs w:val="20"/>
          <w:lang w:val="en-GB" w:eastAsia="x-none"/>
        </w:rPr>
      </w:pPr>
      <w:r w:rsidRPr="00966983">
        <w:rPr>
          <w:rFonts w:ascii="Times" w:eastAsia="Batang" w:hAnsi="Times"/>
          <w:sz w:val="20"/>
          <w:szCs w:val="20"/>
          <w:lang w:val="en-GB" w:eastAsia="x-none"/>
        </w:rPr>
        <w:t>Image rejection mixer requires two-branch (I/Q) mixing</w:t>
      </w:r>
      <w:r w:rsidRPr="00966983">
        <w:rPr>
          <w:rFonts w:ascii="Times" w:eastAsia="Batang" w:hAnsi="Times"/>
          <w:sz w:val="20"/>
          <w:lang w:val="en-GB" w:eastAsia="x-none"/>
        </w:rPr>
        <w:t xml:space="preserve"> with good matching in gain and phase, which</w:t>
      </w:r>
      <w:r w:rsidRPr="00966983">
        <w:rPr>
          <w:rFonts w:ascii="Times" w:eastAsia="Batang" w:hAnsi="Times"/>
          <w:sz w:val="20"/>
          <w:szCs w:val="20"/>
          <w:lang w:val="en-GB" w:eastAsia="x-none"/>
        </w:rPr>
        <w:t xml:space="preserve"> consumes additional power.</w:t>
      </w:r>
    </w:p>
    <w:p w14:paraId="081C0696" w14:textId="77777777" w:rsidR="00C74494" w:rsidRPr="003F7A5D" w:rsidRDefault="00C74494" w:rsidP="00C74494">
      <w:pPr>
        <w:numPr>
          <w:ilvl w:val="0"/>
          <w:numId w:val="15"/>
        </w:numPr>
        <w:spacing w:after="0" w:line="240" w:lineRule="auto"/>
        <w:ind w:left="1287"/>
        <w:rPr>
          <w:rFonts w:ascii="Times" w:hAnsi="Times"/>
          <w:sz w:val="20"/>
          <w:szCs w:val="20"/>
          <w:lang w:val="en-GB" w:eastAsia="x-none"/>
        </w:rPr>
      </w:pPr>
      <w:r w:rsidRPr="00966983">
        <w:rPr>
          <w:rFonts w:ascii="Times" w:eastAsia="Batang" w:hAnsi="Times"/>
          <w:sz w:val="20"/>
          <w:szCs w:val="20"/>
          <w:lang w:val="en-GB" w:eastAsia="x-none"/>
        </w:rPr>
        <w:t>RF LNA and/or IF AMP can be applied to improve sensitivity, with the cost of additional power consumption.</w:t>
      </w:r>
    </w:p>
    <w:p w14:paraId="36354C62" w14:textId="77777777" w:rsidR="00C74494" w:rsidRDefault="00C74494" w:rsidP="00C74494">
      <w:pPr>
        <w:rPr>
          <w:b/>
          <w:bCs/>
        </w:rPr>
      </w:pPr>
    </w:p>
    <w:p w14:paraId="35C025AB" w14:textId="77777777" w:rsidR="00C74494" w:rsidRDefault="00C74494" w:rsidP="00C74494">
      <w:pPr>
        <w:rPr>
          <w:b/>
          <w:bCs/>
        </w:rPr>
      </w:pPr>
      <w:r w:rsidRPr="003F7A5D">
        <w:rPr>
          <w:b/>
          <w:bCs/>
        </w:rPr>
        <w:t>RAN1#11</w:t>
      </w:r>
      <w:r>
        <w:rPr>
          <w:b/>
          <w:bCs/>
        </w:rPr>
        <w:t>0bis-e</w:t>
      </w:r>
    </w:p>
    <w:p w14:paraId="2771D156" w14:textId="77777777" w:rsidR="00C74494" w:rsidRDefault="00C74494" w:rsidP="00C74494">
      <w:pPr>
        <w:rPr>
          <w:b/>
          <w:bCs/>
        </w:rPr>
      </w:pPr>
    </w:p>
    <w:p w14:paraId="54789D44" w14:textId="77777777" w:rsidR="00C74494" w:rsidRPr="001438E4" w:rsidRDefault="00C74494" w:rsidP="00C74494">
      <w:pPr>
        <w:ind w:left="567"/>
        <w:rPr>
          <w:rFonts w:ascii="Times" w:eastAsia="Batang" w:hAnsi="Times" w:cs="Times"/>
          <w:b/>
          <w:bCs/>
          <w:sz w:val="20"/>
          <w:lang w:val="en-GB" w:eastAsia="x-none"/>
        </w:rPr>
      </w:pPr>
      <w:r w:rsidRPr="001438E4">
        <w:rPr>
          <w:rFonts w:ascii="Times" w:eastAsia="Batang" w:hAnsi="Times" w:cs="Times"/>
          <w:b/>
          <w:bCs/>
          <w:sz w:val="20"/>
          <w:lang w:val="en-GB" w:eastAsia="x-none"/>
        </w:rPr>
        <w:t>Conclusion</w:t>
      </w:r>
    </w:p>
    <w:p w14:paraId="32362F6B" w14:textId="77777777" w:rsidR="00C74494" w:rsidRPr="001438E4" w:rsidRDefault="00C74494" w:rsidP="00C74494">
      <w:pPr>
        <w:ind w:left="567"/>
        <w:rPr>
          <w:rFonts w:ascii="Times" w:eastAsia="Batang" w:hAnsi="Times" w:cs="Times"/>
          <w:sz w:val="20"/>
          <w:szCs w:val="20"/>
          <w:lang w:val="en-GB"/>
        </w:rPr>
      </w:pPr>
      <w:r w:rsidRPr="001438E4">
        <w:rPr>
          <w:rFonts w:ascii="Times" w:eastAsia="Batang" w:hAnsi="Times" w:cs="Times"/>
          <w:sz w:val="20"/>
          <w:szCs w:val="20"/>
          <w:lang w:val="en-GB"/>
        </w:rPr>
        <w:t>RAN1 does not intend to mandate the implementation of any specific type(s) of LP WUR architecture at the UE.</w:t>
      </w:r>
    </w:p>
    <w:p w14:paraId="63C5DD0F" w14:textId="77777777" w:rsidR="00C74494" w:rsidRPr="001438E4" w:rsidRDefault="00C74494" w:rsidP="00C74494">
      <w:pPr>
        <w:numPr>
          <w:ilvl w:val="0"/>
          <w:numId w:val="14"/>
        </w:numPr>
        <w:spacing w:after="0" w:line="240" w:lineRule="auto"/>
        <w:ind w:left="1287"/>
        <w:jc w:val="both"/>
        <w:rPr>
          <w:rFonts w:ascii="Times" w:eastAsia="Malgun Gothic" w:hAnsi="Times" w:cs="Times"/>
          <w:sz w:val="20"/>
          <w:szCs w:val="20"/>
        </w:rPr>
      </w:pPr>
      <w:r w:rsidRPr="001438E4">
        <w:rPr>
          <w:rFonts w:ascii="Times" w:eastAsia="Malgun Gothic" w:hAnsi="Times" w:cs="Times"/>
          <w:sz w:val="20"/>
          <w:szCs w:val="20"/>
          <w:lang w:val="en-GB"/>
        </w:rPr>
        <w:t>Note: this does not prevent RAN4 from defining requirements for LP WUR in the normative phase.</w:t>
      </w:r>
    </w:p>
    <w:p w14:paraId="38BE6357" w14:textId="77777777" w:rsidR="00C74494" w:rsidRPr="001438E4" w:rsidRDefault="00C74494" w:rsidP="00C74494">
      <w:pPr>
        <w:ind w:left="567"/>
        <w:rPr>
          <w:rFonts w:ascii="Times" w:eastAsia="Batang" w:hAnsi="Times" w:cs="Times"/>
          <w:sz w:val="20"/>
          <w:lang w:eastAsia="x-none"/>
        </w:rPr>
      </w:pPr>
    </w:p>
    <w:p w14:paraId="7AF5C0BE" w14:textId="77777777" w:rsidR="00C74494" w:rsidRPr="001438E4" w:rsidRDefault="00C74494" w:rsidP="00C74494">
      <w:pPr>
        <w:ind w:left="567"/>
        <w:rPr>
          <w:rFonts w:ascii="Times" w:eastAsia="Batang" w:hAnsi="Times"/>
          <w:b/>
          <w:bCs/>
          <w:sz w:val="20"/>
          <w:highlight w:val="green"/>
          <w:lang w:val="en-GB" w:eastAsia="x-none"/>
        </w:rPr>
      </w:pPr>
      <w:r w:rsidRPr="001438E4">
        <w:rPr>
          <w:rFonts w:ascii="Times" w:eastAsia="Batang" w:hAnsi="Times"/>
          <w:b/>
          <w:bCs/>
          <w:sz w:val="20"/>
          <w:highlight w:val="green"/>
          <w:lang w:val="en-GB" w:eastAsia="x-none"/>
        </w:rPr>
        <w:t>Agreement</w:t>
      </w:r>
    </w:p>
    <w:p w14:paraId="40F02572" w14:textId="77777777" w:rsidR="00C74494" w:rsidRPr="001438E4" w:rsidRDefault="00C74494" w:rsidP="00C74494">
      <w:pPr>
        <w:ind w:left="567"/>
        <w:rPr>
          <w:rFonts w:ascii="Times" w:eastAsia="Batang" w:hAnsi="Times"/>
          <w:sz w:val="20"/>
          <w:szCs w:val="20"/>
          <w:lang w:val="en-GB"/>
        </w:rPr>
      </w:pPr>
      <w:r w:rsidRPr="001438E4">
        <w:rPr>
          <w:rFonts w:ascii="Times" w:eastAsia="Batang" w:hAnsi="Times"/>
          <w:sz w:val="20"/>
          <w:szCs w:val="20"/>
          <w:lang w:val="en-GB"/>
        </w:rPr>
        <w:t>Study at least the following three types of receiver architectures for LP-WUR:</w:t>
      </w:r>
    </w:p>
    <w:p w14:paraId="57D959F5" w14:textId="77777777" w:rsidR="00C74494" w:rsidRPr="001438E4" w:rsidRDefault="00C74494" w:rsidP="00C74494">
      <w:pPr>
        <w:numPr>
          <w:ilvl w:val="0"/>
          <w:numId w:val="15"/>
        </w:numPr>
        <w:spacing w:after="0" w:line="240" w:lineRule="auto"/>
        <w:ind w:left="1287"/>
        <w:rPr>
          <w:rFonts w:ascii="Times" w:eastAsia="Batang" w:hAnsi="Times"/>
          <w:sz w:val="20"/>
          <w:szCs w:val="20"/>
          <w:lang w:val="en-GB" w:eastAsia="x-none"/>
        </w:rPr>
      </w:pPr>
      <w:r w:rsidRPr="001438E4">
        <w:rPr>
          <w:rFonts w:ascii="Times" w:eastAsia="Batang" w:hAnsi="Times"/>
          <w:sz w:val="20"/>
          <w:szCs w:val="20"/>
          <w:lang w:val="en-GB" w:eastAsia="x-none"/>
        </w:rPr>
        <w:t xml:space="preserve">Architecture with RF envelope detection </w:t>
      </w:r>
    </w:p>
    <w:p w14:paraId="485CFA26" w14:textId="77777777" w:rsidR="00C74494" w:rsidRPr="001438E4" w:rsidRDefault="00C74494" w:rsidP="00C74494">
      <w:pPr>
        <w:numPr>
          <w:ilvl w:val="0"/>
          <w:numId w:val="15"/>
        </w:numPr>
        <w:spacing w:after="0" w:line="240" w:lineRule="auto"/>
        <w:ind w:left="1287"/>
        <w:rPr>
          <w:rFonts w:ascii="Times" w:eastAsia="Batang" w:hAnsi="Times"/>
          <w:sz w:val="20"/>
          <w:szCs w:val="20"/>
          <w:lang w:val="en-GB" w:eastAsia="x-none"/>
        </w:rPr>
      </w:pPr>
      <w:r w:rsidRPr="001438E4">
        <w:rPr>
          <w:rFonts w:ascii="Times" w:eastAsia="Batang" w:hAnsi="Times"/>
          <w:sz w:val="20"/>
          <w:szCs w:val="20"/>
          <w:lang w:val="en-GB" w:eastAsia="x-none"/>
        </w:rPr>
        <w:t>Heterodyne architecture with IF envelope detection</w:t>
      </w:r>
    </w:p>
    <w:p w14:paraId="31F55E18" w14:textId="77777777" w:rsidR="00C74494" w:rsidRPr="001438E4" w:rsidRDefault="00C74494" w:rsidP="00C74494">
      <w:pPr>
        <w:numPr>
          <w:ilvl w:val="0"/>
          <w:numId w:val="15"/>
        </w:numPr>
        <w:spacing w:after="0" w:line="240" w:lineRule="auto"/>
        <w:ind w:left="1287"/>
        <w:rPr>
          <w:rFonts w:ascii="Times" w:eastAsia="Batang" w:hAnsi="Times"/>
          <w:sz w:val="20"/>
          <w:szCs w:val="20"/>
          <w:lang w:val="en-GB" w:eastAsia="x-none"/>
        </w:rPr>
      </w:pPr>
      <w:r w:rsidRPr="001438E4">
        <w:rPr>
          <w:rFonts w:ascii="Times" w:eastAsia="Batang" w:hAnsi="Times"/>
          <w:sz w:val="20"/>
          <w:szCs w:val="20"/>
          <w:lang w:val="en-GB" w:eastAsia="x-none"/>
        </w:rPr>
        <w:t>Homodyne/zero-IF architecture with baseband envelope detection</w:t>
      </w:r>
    </w:p>
    <w:p w14:paraId="2D2793D7" w14:textId="77777777" w:rsidR="00C74494" w:rsidRPr="001438E4" w:rsidRDefault="00C74494" w:rsidP="00C74494">
      <w:pPr>
        <w:numPr>
          <w:ilvl w:val="0"/>
          <w:numId w:val="15"/>
        </w:numPr>
        <w:spacing w:after="0" w:line="240" w:lineRule="auto"/>
        <w:ind w:left="1287"/>
        <w:rPr>
          <w:rFonts w:ascii="Times" w:eastAsia="Batang" w:hAnsi="Times"/>
          <w:sz w:val="20"/>
          <w:szCs w:val="20"/>
          <w:lang w:val="en-GB" w:eastAsia="x-none"/>
        </w:rPr>
      </w:pPr>
      <w:r w:rsidRPr="001438E4">
        <w:rPr>
          <w:rFonts w:ascii="Times" w:eastAsia="Batang" w:hAnsi="Times"/>
          <w:sz w:val="20"/>
          <w:szCs w:val="20"/>
          <w:lang w:val="en-GB" w:eastAsia="x-none"/>
        </w:rPr>
        <w:t>Note: The details of each type of receiver architecture are discussed separately.</w:t>
      </w:r>
    </w:p>
    <w:p w14:paraId="625F5FC4" w14:textId="77777777" w:rsidR="00C74494" w:rsidRPr="001438E4" w:rsidRDefault="00C74494" w:rsidP="00C74494">
      <w:pPr>
        <w:numPr>
          <w:ilvl w:val="0"/>
          <w:numId w:val="15"/>
        </w:numPr>
        <w:spacing w:after="0" w:line="240" w:lineRule="auto"/>
        <w:ind w:left="1287"/>
        <w:rPr>
          <w:rFonts w:ascii="Times" w:eastAsia="Batang" w:hAnsi="Times"/>
          <w:sz w:val="20"/>
          <w:szCs w:val="20"/>
          <w:lang w:val="en-GB" w:eastAsia="x-none"/>
        </w:rPr>
      </w:pPr>
      <w:r w:rsidRPr="001438E4">
        <w:rPr>
          <w:rFonts w:ascii="Times" w:eastAsia="Batang" w:hAnsi="Times"/>
          <w:sz w:val="20"/>
          <w:szCs w:val="20"/>
          <w:lang w:val="en-GB" w:eastAsia="x-none"/>
        </w:rPr>
        <w:t xml:space="preserve">Note: Above receiver architectures are considered suitable for OOK modulation. Some of the architectures </w:t>
      </w:r>
    </w:p>
    <w:p w14:paraId="7FE9D909" w14:textId="77777777" w:rsidR="00C74494" w:rsidRPr="001438E4" w:rsidRDefault="00C74494" w:rsidP="00C74494">
      <w:pPr>
        <w:ind w:left="1287"/>
        <w:rPr>
          <w:rFonts w:ascii="Times" w:eastAsia="Batang" w:hAnsi="Times"/>
          <w:color w:val="FF0000"/>
          <w:sz w:val="20"/>
          <w:szCs w:val="20"/>
          <w:lang w:val="en-GB" w:eastAsia="x-none"/>
        </w:rPr>
      </w:pPr>
      <w:r w:rsidRPr="001438E4">
        <w:rPr>
          <w:rFonts w:ascii="Times" w:eastAsia="Batang" w:hAnsi="Times"/>
          <w:sz w:val="20"/>
          <w:szCs w:val="20"/>
          <w:lang w:val="en-GB" w:eastAsia="x-none"/>
        </w:rPr>
        <w:t>can be applicable for other modulations such as FSK.</w:t>
      </w:r>
    </w:p>
    <w:p w14:paraId="4938319E" w14:textId="77777777" w:rsidR="00C74494" w:rsidRPr="001438E4" w:rsidRDefault="00C74494" w:rsidP="00C74494">
      <w:pPr>
        <w:ind w:left="567"/>
        <w:rPr>
          <w:rFonts w:ascii="Times" w:eastAsia="Batang" w:hAnsi="Times"/>
          <w:sz w:val="20"/>
          <w:lang w:val="en-GB" w:eastAsia="x-none"/>
        </w:rPr>
      </w:pPr>
    </w:p>
    <w:p w14:paraId="0BD46447" w14:textId="77777777" w:rsidR="00C74494" w:rsidRPr="001438E4" w:rsidRDefault="00C74494" w:rsidP="00C74494">
      <w:pPr>
        <w:ind w:left="567"/>
        <w:rPr>
          <w:rFonts w:ascii="Times" w:eastAsia="Batang" w:hAnsi="Times"/>
          <w:b/>
          <w:bCs/>
          <w:sz w:val="20"/>
          <w:highlight w:val="green"/>
          <w:lang w:val="en-GB" w:eastAsia="x-none"/>
        </w:rPr>
      </w:pPr>
      <w:r w:rsidRPr="001438E4">
        <w:rPr>
          <w:rFonts w:ascii="Times" w:eastAsia="Batang" w:hAnsi="Times"/>
          <w:b/>
          <w:bCs/>
          <w:sz w:val="20"/>
          <w:highlight w:val="green"/>
          <w:lang w:val="en-GB" w:eastAsia="x-none"/>
        </w:rPr>
        <w:t>Agreement</w:t>
      </w:r>
    </w:p>
    <w:p w14:paraId="6E179E27" w14:textId="77777777" w:rsidR="00C74494" w:rsidRPr="001438E4" w:rsidRDefault="00C74494" w:rsidP="00C74494">
      <w:pPr>
        <w:ind w:left="567"/>
        <w:rPr>
          <w:rFonts w:ascii="Times" w:eastAsia="Malgun Gothic" w:hAnsi="Times" w:cs="Times"/>
          <w:sz w:val="20"/>
          <w:szCs w:val="20"/>
          <w:lang w:val="en-GB"/>
        </w:rPr>
      </w:pPr>
      <w:r w:rsidRPr="001438E4">
        <w:rPr>
          <w:rFonts w:ascii="Times" w:eastAsia="Batang" w:hAnsi="Times" w:cs="Times"/>
          <w:sz w:val="20"/>
          <w:szCs w:val="20"/>
          <w:lang w:val="en-GB"/>
        </w:rPr>
        <w:t>Study the architecture with RF envelope detection based on at least the following diagram for LP-WUR.</w:t>
      </w:r>
    </w:p>
    <w:p w14:paraId="1B1B3E5F" w14:textId="77777777" w:rsidR="00C74494" w:rsidRPr="001438E4" w:rsidRDefault="00C74494" w:rsidP="00C74494">
      <w:pPr>
        <w:numPr>
          <w:ilvl w:val="0"/>
          <w:numId w:val="16"/>
        </w:numPr>
        <w:spacing w:after="0" w:line="240" w:lineRule="auto"/>
        <w:ind w:left="1287"/>
        <w:rPr>
          <w:rFonts w:ascii="Times" w:eastAsia="Times New Roman" w:hAnsi="Times" w:cs="Times"/>
          <w:sz w:val="20"/>
          <w:szCs w:val="20"/>
          <w:lang w:val="en-GB"/>
        </w:rPr>
      </w:pPr>
      <w:r w:rsidRPr="001438E4">
        <w:rPr>
          <w:rFonts w:ascii="Times" w:eastAsia="Times New Roman" w:hAnsi="Times" w:cs="Times"/>
          <w:sz w:val="20"/>
          <w:szCs w:val="20"/>
          <w:lang w:val="en-GB"/>
        </w:rPr>
        <w:t>The RF signal is converted into baseband signal directly via an RF envelope detector.</w:t>
      </w:r>
    </w:p>
    <w:p w14:paraId="7F349441" w14:textId="77777777" w:rsidR="00C74494" w:rsidRPr="001438E4" w:rsidRDefault="00C74494" w:rsidP="00C74494">
      <w:pPr>
        <w:numPr>
          <w:ilvl w:val="0"/>
          <w:numId w:val="16"/>
        </w:numPr>
        <w:spacing w:after="0" w:line="240" w:lineRule="auto"/>
        <w:ind w:left="1287"/>
        <w:rPr>
          <w:rFonts w:ascii="Times" w:eastAsia="Times New Roman" w:hAnsi="Times" w:cs="Times"/>
          <w:sz w:val="20"/>
          <w:szCs w:val="20"/>
          <w:lang w:val="en-GB" w:eastAsia="ko-KR"/>
        </w:rPr>
      </w:pPr>
      <w:r w:rsidRPr="001438E4">
        <w:rPr>
          <w:rFonts w:ascii="Times" w:eastAsia="Times New Roman" w:hAnsi="Times" w:cs="Times"/>
          <w:sz w:val="20"/>
          <w:szCs w:val="20"/>
          <w:lang w:val="en-GB"/>
        </w:rPr>
        <w:t>There is no Local Oscillator (LO) and no Phase-Locked Loop (PLL).</w:t>
      </w:r>
    </w:p>
    <w:p w14:paraId="1F288856" w14:textId="77777777" w:rsidR="00C74494" w:rsidRPr="001438E4" w:rsidRDefault="00C74494" w:rsidP="00C74494">
      <w:pPr>
        <w:numPr>
          <w:ilvl w:val="0"/>
          <w:numId w:val="16"/>
        </w:numPr>
        <w:spacing w:after="0" w:line="240" w:lineRule="auto"/>
        <w:ind w:left="1287"/>
        <w:rPr>
          <w:rFonts w:ascii="Times" w:eastAsia="Times New Roman" w:hAnsi="Times" w:cs="Times"/>
          <w:sz w:val="20"/>
          <w:szCs w:val="20"/>
          <w:lang w:val="en-GB"/>
        </w:rPr>
      </w:pPr>
      <w:r w:rsidRPr="001438E4">
        <w:rPr>
          <w:rFonts w:ascii="Times" w:eastAsia="Times New Roman" w:hAnsi="Times" w:cs="Times"/>
          <w:sz w:val="20"/>
          <w:szCs w:val="20"/>
          <w:lang w:val="en-GB"/>
        </w:rPr>
        <w:t>1-bit or multi-bit ADC is applied.</w:t>
      </w:r>
    </w:p>
    <w:p w14:paraId="7103157E" w14:textId="77777777" w:rsidR="00C74494" w:rsidRPr="001438E4" w:rsidRDefault="00C74494" w:rsidP="00C74494">
      <w:pPr>
        <w:numPr>
          <w:ilvl w:val="0"/>
          <w:numId w:val="16"/>
        </w:numPr>
        <w:spacing w:after="0" w:line="240" w:lineRule="auto"/>
        <w:ind w:left="1287"/>
        <w:rPr>
          <w:rFonts w:eastAsia="Times New Roman"/>
          <w:sz w:val="20"/>
          <w:szCs w:val="20"/>
        </w:rPr>
      </w:pPr>
      <w:r w:rsidRPr="001438E4">
        <w:rPr>
          <w:rFonts w:ascii="Times" w:eastAsia="Times New Roman" w:hAnsi="Times" w:cs="Times"/>
          <w:sz w:val="20"/>
          <w:szCs w:val="20"/>
          <w:lang w:val="en-GB"/>
        </w:rPr>
        <w:t>Some component(s), e.g., RF LNA and/or BB AMP, can be optionally applied.</w:t>
      </w:r>
    </w:p>
    <w:p w14:paraId="1E5C8334" w14:textId="77777777" w:rsidR="00C74494" w:rsidRPr="001438E4" w:rsidRDefault="00C74494" w:rsidP="00C74494">
      <w:pPr>
        <w:numPr>
          <w:ilvl w:val="0"/>
          <w:numId w:val="16"/>
        </w:numPr>
        <w:spacing w:after="0" w:line="240" w:lineRule="auto"/>
        <w:ind w:left="1287"/>
        <w:rPr>
          <w:rFonts w:ascii="Calibri" w:eastAsia="Times New Roman" w:hAnsi="Calibri" w:cs="Calibri"/>
          <w:sz w:val="20"/>
          <w:szCs w:val="20"/>
          <w:lang w:val="en-GB"/>
        </w:rPr>
      </w:pPr>
      <w:r w:rsidRPr="001438E4">
        <w:rPr>
          <w:rFonts w:ascii="Times" w:eastAsia="Times New Roman" w:hAnsi="Times" w:cs="Times"/>
          <w:sz w:val="20"/>
          <w:szCs w:val="20"/>
          <w:lang w:val="en-GB"/>
        </w:rPr>
        <w:lastRenderedPageBreak/>
        <w:t>High-Q matching network and/or RF BPF [and/or BB LPF] can be used to suppress adjacent channel interference or interference from legacy NR signals and/or other LP WUS on adjacent subcarriers.</w:t>
      </w:r>
    </w:p>
    <w:p w14:paraId="5E222241" w14:textId="77777777" w:rsidR="00C74494" w:rsidRPr="001438E4" w:rsidRDefault="00C74494" w:rsidP="00C74494">
      <w:pPr>
        <w:numPr>
          <w:ilvl w:val="0"/>
          <w:numId w:val="16"/>
        </w:numPr>
        <w:spacing w:after="0" w:line="240" w:lineRule="auto"/>
        <w:ind w:left="1287"/>
        <w:rPr>
          <w:rFonts w:ascii="Times" w:eastAsia="Times New Roman" w:hAnsi="Times"/>
          <w:sz w:val="20"/>
          <w:szCs w:val="20"/>
          <w:lang w:val="en-GB"/>
        </w:rPr>
      </w:pPr>
      <w:r w:rsidRPr="001438E4">
        <w:rPr>
          <w:rFonts w:ascii="Times" w:eastAsia="Times New Roman" w:hAnsi="Times"/>
          <w:sz w:val="20"/>
          <w:szCs w:val="20"/>
          <w:lang w:val="en-GB"/>
        </w:rPr>
        <w:t>FFS the support of band and/or carrier tuning</w:t>
      </w:r>
    </w:p>
    <w:p w14:paraId="5E88F293" w14:textId="77777777" w:rsidR="00C74494" w:rsidRPr="001438E4" w:rsidRDefault="00C74494" w:rsidP="00C74494">
      <w:pPr>
        <w:ind w:left="567"/>
        <w:jc w:val="center"/>
        <w:rPr>
          <w:rFonts w:eastAsia="Malgun Gothic"/>
          <w:sz w:val="20"/>
          <w:szCs w:val="20"/>
          <w:lang w:val="en-GB"/>
        </w:rPr>
      </w:pPr>
      <w:r w:rsidRPr="001438E4">
        <w:rPr>
          <w:rFonts w:eastAsia="Malgun Gothic"/>
          <w:sz w:val="20"/>
          <w:szCs w:val="20"/>
          <w:lang w:val="en-GB" w:eastAsia="ko-KR"/>
        </w:rPr>
        <w:fldChar w:fldCharType="begin"/>
      </w:r>
      <w:r w:rsidRPr="001438E4">
        <w:rPr>
          <w:rFonts w:eastAsia="Malgun Gothic"/>
          <w:sz w:val="20"/>
          <w:szCs w:val="20"/>
          <w:lang w:val="en-GB" w:eastAsia="ko-KR"/>
        </w:rPr>
        <w:instrText xml:space="preserve"> INCLUDEPICTURE  "cid:image001.png@01D8E491.F4D2B4B0" \* MERGEFORMATINET </w:instrText>
      </w:r>
      <w:r w:rsidRPr="001438E4">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"cid:image001.png@01D8E491.F4D2B4B0" \* MERGEFORMATINET </w:instrText>
      </w:r>
      <w:r>
        <w:rPr>
          <w:rFonts w:eastAsia="Malgun Gothic"/>
          <w:sz w:val="20"/>
          <w:szCs w:val="20"/>
          <w:lang w:val="en-GB" w:eastAsia="ko-KR"/>
        </w:rPr>
        <w:fldChar w:fldCharType="separate"/>
      </w:r>
      <w:r w:rsidR="00E32CB8">
        <w:rPr>
          <w:rFonts w:eastAsia="Malgun Gothic"/>
          <w:sz w:val="20"/>
          <w:szCs w:val="20"/>
          <w:lang w:val="en-GB" w:eastAsia="ko-KR"/>
        </w:rPr>
        <w:fldChar w:fldCharType="begin"/>
      </w:r>
      <w:r w:rsidR="00E32CB8">
        <w:rPr>
          <w:rFonts w:eastAsia="Malgun Gothic"/>
          <w:sz w:val="20"/>
          <w:szCs w:val="20"/>
          <w:lang w:val="en-GB" w:eastAsia="ko-KR"/>
        </w:rPr>
        <w:instrText xml:space="preserve"> INCLUDEPICTURE  "cid:image001.png@01D8E491.F4D2B4B0" \* MERGEFORMATINET </w:instrText>
      </w:r>
      <w:r w:rsidR="00E32CB8">
        <w:rPr>
          <w:rFonts w:eastAsia="Malgun Gothic"/>
          <w:sz w:val="20"/>
          <w:szCs w:val="20"/>
          <w:lang w:val="en-GB" w:eastAsia="ko-KR"/>
        </w:rPr>
        <w:fldChar w:fldCharType="separate"/>
      </w:r>
      <w:r w:rsidR="00937F95">
        <w:rPr>
          <w:rFonts w:eastAsia="Malgun Gothic"/>
          <w:sz w:val="20"/>
          <w:szCs w:val="20"/>
          <w:lang w:val="en-GB" w:eastAsia="ko-KR"/>
        </w:rPr>
        <w:fldChar w:fldCharType="begin"/>
      </w:r>
      <w:r w:rsidR="00937F95">
        <w:rPr>
          <w:rFonts w:eastAsia="Malgun Gothic"/>
          <w:sz w:val="20"/>
          <w:szCs w:val="20"/>
          <w:lang w:val="en-GB" w:eastAsia="ko-KR"/>
        </w:rPr>
        <w:instrText xml:space="preserve"> INCLUDEPICTURE  "cid:image001.png@01D8E491.F4D2B4B0" \* MERGEFORMATINET </w:instrText>
      </w:r>
      <w:r w:rsidR="00937F95">
        <w:rPr>
          <w:rFonts w:eastAsia="Malgun Gothic"/>
          <w:sz w:val="20"/>
          <w:szCs w:val="20"/>
          <w:lang w:val="en-GB" w:eastAsia="ko-KR"/>
        </w:rPr>
        <w:fldChar w:fldCharType="separate"/>
      </w:r>
      <w:r w:rsidR="00570A43">
        <w:rPr>
          <w:rFonts w:eastAsia="Malgun Gothic"/>
          <w:sz w:val="20"/>
          <w:szCs w:val="20"/>
          <w:lang w:val="en-GB" w:eastAsia="ko-KR"/>
        </w:rPr>
        <w:fldChar w:fldCharType="begin"/>
      </w:r>
      <w:r w:rsidR="00570A43">
        <w:rPr>
          <w:rFonts w:eastAsia="Malgun Gothic"/>
          <w:sz w:val="20"/>
          <w:szCs w:val="20"/>
          <w:lang w:val="en-GB" w:eastAsia="ko-KR"/>
        </w:rPr>
        <w:instrText xml:space="preserve"> INCLUDEPICTURE  "cid:image001.png@01D8E491.F4D2B4B0" \* MERGEFORMATINET </w:instrText>
      </w:r>
      <w:r w:rsidR="00570A43">
        <w:rPr>
          <w:rFonts w:eastAsia="Malgun Gothic"/>
          <w:sz w:val="20"/>
          <w:szCs w:val="20"/>
          <w:lang w:val="en-GB" w:eastAsia="ko-KR"/>
        </w:rPr>
        <w:fldChar w:fldCharType="separate"/>
      </w:r>
      <w:r w:rsidR="00EF2F77">
        <w:rPr>
          <w:rFonts w:eastAsia="Malgun Gothic"/>
          <w:sz w:val="20"/>
          <w:szCs w:val="20"/>
          <w:lang w:val="en-GB" w:eastAsia="ko-KR"/>
        </w:rPr>
        <w:fldChar w:fldCharType="begin"/>
      </w:r>
      <w:r w:rsidR="00EF2F77">
        <w:rPr>
          <w:rFonts w:eastAsia="Malgun Gothic"/>
          <w:sz w:val="20"/>
          <w:szCs w:val="20"/>
          <w:lang w:val="en-GB" w:eastAsia="ko-KR"/>
        </w:rPr>
        <w:instrText xml:space="preserve"> INCLUDEPICTURE  "cid:image001.png@01D8E491.F4D2B4B0" \* MERGEFORMATINET </w:instrText>
      </w:r>
      <w:r w:rsidR="00EF2F77">
        <w:rPr>
          <w:rFonts w:eastAsia="Malgun Gothic"/>
          <w:sz w:val="20"/>
          <w:szCs w:val="20"/>
          <w:lang w:val="en-GB" w:eastAsia="ko-KR"/>
        </w:rPr>
        <w:fldChar w:fldCharType="separate"/>
      </w:r>
      <w:r w:rsidR="00EF2F77">
        <w:rPr>
          <w:rFonts w:eastAsia="Malgun Gothic"/>
          <w:sz w:val="20"/>
          <w:szCs w:val="20"/>
          <w:lang w:val="en-GB" w:eastAsia="ko-KR"/>
        </w:rPr>
        <w:fldChar w:fldCharType="begin"/>
      </w:r>
      <w:r w:rsidR="00EF2F77">
        <w:rPr>
          <w:rFonts w:eastAsia="Malgun Gothic"/>
          <w:sz w:val="20"/>
          <w:szCs w:val="20"/>
          <w:lang w:val="en-GB" w:eastAsia="ko-KR"/>
        </w:rPr>
        <w:instrText xml:space="preserve"> INCLUDEPICTURE  "cid:image001.png@01D8E491.F4D2B4B0" \* MERGEFORMATINET </w:instrText>
      </w:r>
      <w:r w:rsidR="00EF2F77">
        <w:rPr>
          <w:rFonts w:eastAsia="Malgun Gothic"/>
          <w:sz w:val="20"/>
          <w:szCs w:val="20"/>
          <w:lang w:val="en-GB" w:eastAsia="ko-KR"/>
        </w:rPr>
        <w:fldChar w:fldCharType="separate"/>
      </w:r>
      <w:r w:rsidR="00B76385">
        <w:rPr>
          <w:rFonts w:eastAsia="Malgun Gothic"/>
          <w:sz w:val="20"/>
          <w:szCs w:val="20"/>
          <w:lang w:val="en-GB" w:eastAsia="ko-KR"/>
        </w:rPr>
        <w:fldChar w:fldCharType="begin"/>
      </w:r>
      <w:r w:rsidR="00B76385">
        <w:rPr>
          <w:rFonts w:eastAsia="Malgun Gothic"/>
          <w:sz w:val="20"/>
          <w:szCs w:val="20"/>
          <w:lang w:val="en-GB" w:eastAsia="ko-KR"/>
        </w:rPr>
        <w:instrText xml:space="preserve"> INCLUDEPICTURE  "cid:image001.png@01D8E491.F4D2B4B0" \* MERGEFORMATINET </w:instrText>
      </w:r>
      <w:r w:rsidR="00B76385">
        <w:rPr>
          <w:rFonts w:eastAsia="Malgun Gothic"/>
          <w:sz w:val="20"/>
          <w:szCs w:val="20"/>
          <w:lang w:val="en-GB" w:eastAsia="ko-KR"/>
        </w:rPr>
        <w:fldChar w:fldCharType="separate"/>
      </w:r>
      <w:r w:rsidR="00000000">
        <w:rPr>
          <w:rFonts w:eastAsia="Malgun Gothic"/>
          <w:sz w:val="20"/>
          <w:szCs w:val="20"/>
          <w:lang w:val="en-GB" w:eastAsia="ko-KR"/>
        </w:rPr>
        <w:fldChar w:fldCharType="begin"/>
      </w:r>
      <w:r w:rsidR="00000000">
        <w:rPr>
          <w:rFonts w:eastAsia="Malgun Gothic"/>
          <w:sz w:val="20"/>
          <w:szCs w:val="20"/>
          <w:lang w:val="en-GB" w:eastAsia="ko-KR"/>
        </w:rPr>
        <w:instrText xml:space="preserve"> INCLUDEPICTURE  "cid:image001.png@01D8E491.F4D2B4B0" \* MERGEFORMATINET </w:instrText>
      </w:r>
      <w:r w:rsidR="00000000">
        <w:rPr>
          <w:rFonts w:eastAsia="Malgun Gothic"/>
          <w:sz w:val="20"/>
          <w:szCs w:val="20"/>
          <w:lang w:val="en-GB" w:eastAsia="ko-KR"/>
        </w:rPr>
        <w:fldChar w:fldCharType="separate"/>
      </w:r>
      <w:r w:rsidR="00000000">
        <w:rPr>
          <w:rFonts w:eastAsia="Malgun Gothic"/>
          <w:sz w:val="20"/>
          <w:szCs w:val="20"/>
          <w:lang w:val="en-GB" w:eastAsia="ko-KR"/>
        </w:rPr>
        <w:pict w14:anchorId="040D5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iagram&#10;&#10;Description automatically generated" style="width:375.5pt;height:61.5pt">
            <v:imagedata r:id="rId14" r:href="rId15"/>
          </v:shape>
        </w:pict>
      </w:r>
      <w:r w:rsidR="00000000">
        <w:rPr>
          <w:rFonts w:eastAsia="Malgun Gothic"/>
          <w:sz w:val="20"/>
          <w:szCs w:val="20"/>
          <w:lang w:val="en-GB" w:eastAsia="ko-KR"/>
        </w:rPr>
        <w:fldChar w:fldCharType="end"/>
      </w:r>
      <w:r w:rsidR="00B76385">
        <w:rPr>
          <w:rFonts w:eastAsia="Malgun Gothic"/>
          <w:sz w:val="20"/>
          <w:szCs w:val="20"/>
          <w:lang w:val="en-GB" w:eastAsia="ko-KR"/>
        </w:rPr>
        <w:fldChar w:fldCharType="end"/>
      </w:r>
      <w:r w:rsidR="00EF2F77">
        <w:rPr>
          <w:rFonts w:eastAsia="Malgun Gothic"/>
          <w:sz w:val="20"/>
          <w:szCs w:val="20"/>
          <w:lang w:val="en-GB" w:eastAsia="ko-KR"/>
        </w:rPr>
        <w:fldChar w:fldCharType="end"/>
      </w:r>
      <w:r w:rsidR="00EF2F77">
        <w:rPr>
          <w:rFonts w:eastAsia="Malgun Gothic"/>
          <w:sz w:val="20"/>
          <w:szCs w:val="20"/>
          <w:lang w:val="en-GB" w:eastAsia="ko-KR"/>
        </w:rPr>
        <w:fldChar w:fldCharType="end"/>
      </w:r>
      <w:r w:rsidR="00570A43">
        <w:rPr>
          <w:rFonts w:eastAsia="Malgun Gothic"/>
          <w:sz w:val="20"/>
          <w:szCs w:val="20"/>
          <w:lang w:val="en-GB" w:eastAsia="ko-KR"/>
        </w:rPr>
        <w:fldChar w:fldCharType="end"/>
      </w:r>
      <w:r w:rsidR="00937F95">
        <w:rPr>
          <w:rFonts w:eastAsia="Malgun Gothic"/>
          <w:sz w:val="20"/>
          <w:szCs w:val="20"/>
          <w:lang w:val="en-GB" w:eastAsia="ko-KR"/>
        </w:rPr>
        <w:fldChar w:fldCharType="end"/>
      </w:r>
      <w:r w:rsidR="00E32CB8">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sidRPr="001438E4">
        <w:rPr>
          <w:rFonts w:eastAsia="Malgun Gothic"/>
          <w:sz w:val="20"/>
          <w:szCs w:val="20"/>
          <w:lang w:val="en-GB" w:eastAsia="ko-KR"/>
        </w:rPr>
        <w:fldChar w:fldCharType="end"/>
      </w:r>
    </w:p>
    <w:p w14:paraId="46CEDEDF" w14:textId="77777777" w:rsidR="00C74494" w:rsidRPr="001438E4" w:rsidRDefault="00C74494" w:rsidP="00C74494">
      <w:pPr>
        <w:ind w:left="567"/>
        <w:jc w:val="both"/>
        <w:rPr>
          <w:rFonts w:eastAsia="Batang"/>
          <w:sz w:val="20"/>
          <w:szCs w:val="20"/>
          <w:lang w:val="en-GB"/>
        </w:rPr>
      </w:pPr>
    </w:p>
    <w:p w14:paraId="0948F951" w14:textId="77777777" w:rsidR="00C74494" w:rsidRPr="001438E4" w:rsidRDefault="00C74494" w:rsidP="00C74494">
      <w:pPr>
        <w:ind w:left="567"/>
        <w:rPr>
          <w:rFonts w:ascii="Times" w:eastAsia="Batang" w:hAnsi="Times"/>
          <w:b/>
          <w:bCs/>
          <w:sz w:val="20"/>
          <w:highlight w:val="green"/>
          <w:lang w:val="en-GB" w:eastAsia="x-none"/>
        </w:rPr>
      </w:pPr>
      <w:r w:rsidRPr="001438E4">
        <w:rPr>
          <w:rFonts w:ascii="Times" w:eastAsia="Batang" w:hAnsi="Times"/>
          <w:b/>
          <w:bCs/>
          <w:sz w:val="20"/>
          <w:highlight w:val="green"/>
          <w:lang w:val="en-GB" w:eastAsia="x-none"/>
        </w:rPr>
        <w:t>Agreement</w:t>
      </w:r>
    </w:p>
    <w:p w14:paraId="4F9145E8" w14:textId="77777777" w:rsidR="00C74494" w:rsidRPr="001438E4" w:rsidRDefault="00C74494" w:rsidP="00C74494">
      <w:pPr>
        <w:ind w:left="567"/>
        <w:rPr>
          <w:rFonts w:ascii="Times" w:eastAsia="Malgun Gothic" w:hAnsi="Times"/>
          <w:sz w:val="20"/>
          <w:szCs w:val="20"/>
          <w:lang w:val="en-GB"/>
        </w:rPr>
      </w:pPr>
      <w:r w:rsidRPr="001438E4">
        <w:rPr>
          <w:rFonts w:ascii="Times" w:eastAsia="Batang" w:hAnsi="Times"/>
          <w:sz w:val="20"/>
          <w:szCs w:val="20"/>
          <w:lang w:val="en-GB"/>
        </w:rPr>
        <w:t>Study the heterodyne architecture with IF envelope detection based on at least the following diagram for LP-WUR.</w:t>
      </w:r>
    </w:p>
    <w:p w14:paraId="1333B8F0" w14:textId="77777777" w:rsidR="00C74494" w:rsidRPr="001438E4" w:rsidRDefault="00C74494" w:rsidP="00C74494">
      <w:pPr>
        <w:numPr>
          <w:ilvl w:val="0"/>
          <w:numId w:val="16"/>
        </w:numPr>
        <w:spacing w:after="0" w:line="252" w:lineRule="auto"/>
        <w:ind w:left="1287"/>
        <w:rPr>
          <w:rFonts w:ascii="Times" w:eastAsia="Batang" w:hAnsi="Times"/>
          <w:sz w:val="20"/>
          <w:szCs w:val="20"/>
          <w:lang w:val="en-GB" w:eastAsia="x-none"/>
        </w:rPr>
      </w:pPr>
      <w:r w:rsidRPr="001438E4">
        <w:rPr>
          <w:rFonts w:ascii="Times" w:eastAsia="Batang" w:hAnsi="Times"/>
          <w:sz w:val="20"/>
          <w:lang w:val="en-GB" w:eastAsia="x-none"/>
        </w:rPr>
        <w:t>The RF signal is down converted into IF signal via an RF mixer with a LO. The IF signal is converted into baseband signal via an IF envelope detection.</w:t>
      </w:r>
    </w:p>
    <w:p w14:paraId="424A98FE" w14:textId="77777777" w:rsidR="00C74494" w:rsidRPr="001438E4" w:rsidRDefault="00C74494" w:rsidP="00C74494">
      <w:pPr>
        <w:numPr>
          <w:ilvl w:val="1"/>
          <w:numId w:val="16"/>
        </w:numPr>
        <w:spacing w:after="0" w:line="252" w:lineRule="auto"/>
        <w:ind w:left="2007"/>
        <w:rPr>
          <w:rFonts w:ascii="Times" w:eastAsia="Batang" w:hAnsi="Times"/>
          <w:lang w:eastAsia="x-none"/>
        </w:rPr>
      </w:pPr>
      <w:r w:rsidRPr="001438E4">
        <w:rPr>
          <w:rFonts w:ascii="Times" w:eastAsia="Batang" w:hAnsi="Times"/>
          <w:sz w:val="20"/>
          <w:lang w:val="en-GB" w:eastAsia="x-none"/>
        </w:rPr>
        <w:t>There may be one or multiple IF stages depending on design.</w:t>
      </w:r>
    </w:p>
    <w:p w14:paraId="42DC1EE4" w14:textId="77777777" w:rsidR="00C74494" w:rsidRPr="001438E4" w:rsidRDefault="00C74494" w:rsidP="00C74494">
      <w:pPr>
        <w:numPr>
          <w:ilvl w:val="0"/>
          <w:numId w:val="16"/>
        </w:numPr>
        <w:spacing w:after="0" w:line="252" w:lineRule="auto"/>
        <w:ind w:left="1287"/>
        <w:rPr>
          <w:rFonts w:ascii="Times" w:eastAsia="Batang" w:hAnsi="Times"/>
          <w:sz w:val="20"/>
          <w:szCs w:val="20"/>
          <w:lang w:val="en-GB" w:eastAsia="x-none"/>
        </w:rPr>
      </w:pPr>
      <w:r w:rsidRPr="001438E4">
        <w:rPr>
          <w:rFonts w:ascii="Times" w:eastAsia="Batang" w:hAnsi="Times"/>
          <w:sz w:val="20"/>
          <w:lang w:val="en-GB" w:eastAsia="x-none"/>
        </w:rPr>
        <w:t>The choice of the LO is one of the major factors that determines the power consumption.</w:t>
      </w:r>
    </w:p>
    <w:p w14:paraId="1199E9C5" w14:textId="77777777" w:rsidR="00C74494" w:rsidRPr="001438E4" w:rsidRDefault="00C74494" w:rsidP="00C74494">
      <w:pPr>
        <w:numPr>
          <w:ilvl w:val="1"/>
          <w:numId w:val="16"/>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 xml:space="preserve">Lower power consumption can be achieved by relaxing the accuracy and stability requirements of the LO. However, such increased frequency offset and phase noise should be </w:t>
      </w:r>
      <w:proofErr w:type="gramStart"/>
      <w:r w:rsidRPr="001438E4">
        <w:rPr>
          <w:rFonts w:ascii="Times" w:eastAsia="Batang" w:hAnsi="Times"/>
          <w:sz w:val="20"/>
          <w:lang w:val="en-GB" w:eastAsia="x-none"/>
        </w:rPr>
        <w:t>taken into account</w:t>
      </w:r>
      <w:proofErr w:type="gramEnd"/>
      <w:r w:rsidRPr="001438E4">
        <w:rPr>
          <w:rFonts w:ascii="Times" w:eastAsia="Batang" w:hAnsi="Times"/>
          <w:sz w:val="20"/>
          <w:lang w:val="en-GB" w:eastAsia="x-none"/>
        </w:rPr>
        <w:t xml:space="preserve"> in the design and evaluation.</w:t>
      </w:r>
    </w:p>
    <w:p w14:paraId="58A9F558" w14:textId="77777777" w:rsidR="00C74494" w:rsidRPr="001438E4" w:rsidRDefault="00C74494" w:rsidP="00C74494">
      <w:pPr>
        <w:numPr>
          <w:ilvl w:val="1"/>
          <w:numId w:val="16"/>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FLL (frequency locked loop) may replace PLL for non-coherent detection.</w:t>
      </w:r>
    </w:p>
    <w:p w14:paraId="0B361573" w14:textId="77777777" w:rsidR="00C74494" w:rsidRPr="001438E4" w:rsidRDefault="00C74494" w:rsidP="00C74494">
      <w:pPr>
        <w:numPr>
          <w:ilvl w:val="0"/>
          <w:numId w:val="16"/>
        </w:numPr>
        <w:spacing w:after="0" w:line="252" w:lineRule="auto"/>
        <w:ind w:left="1287"/>
        <w:rPr>
          <w:rFonts w:ascii="Times" w:eastAsia="Batang" w:hAnsi="Times"/>
          <w:sz w:val="20"/>
          <w:lang w:val="en-GB" w:eastAsia="x-none"/>
        </w:rPr>
      </w:pPr>
      <w:r w:rsidRPr="001438E4">
        <w:rPr>
          <w:rFonts w:ascii="Times" w:eastAsia="Batang" w:hAnsi="Times"/>
          <w:sz w:val="20"/>
          <w:lang w:val="en-GB" w:eastAsia="x-none"/>
        </w:rPr>
        <w:t>1-bit or multi-bit ADC is applied.</w:t>
      </w:r>
    </w:p>
    <w:p w14:paraId="34E1A682" w14:textId="77777777" w:rsidR="00C74494" w:rsidRPr="001438E4" w:rsidRDefault="00C74494" w:rsidP="00C74494">
      <w:pPr>
        <w:numPr>
          <w:ilvl w:val="0"/>
          <w:numId w:val="16"/>
        </w:numPr>
        <w:spacing w:after="0" w:line="252" w:lineRule="auto"/>
        <w:ind w:left="1287"/>
        <w:rPr>
          <w:rFonts w:ascii="Times" w:eastAsia="Batang" w:hAnsi="Times"/>
          <w:sz w:val="20"/>
          <w:lang w:val="en-GB" w:eastAsia="x-none"/>
        </w:rPr>
      </w:pPr>
      <w:r w:rsidRPr="001438E4">
        <w:rPr>
          <w:rFonts w:ascii="Times" w:eastAsia="Batang" w:hAnsi="Times"/>
          <w:sz w:val="20"/>
          <w:lang w:val="en-GB" w:eastAsia="x-none"/>
        </w:rPr>
        <w:t>High-Q matching network and/or RF BPF and/or IF BPF [and/or BB LPF] can be used to suppress adjacent channel interference or interference from legacy NR signals and/or other LP WUS on adjacent subcarriers.</w:t>
      </w:r>
    </w:p>
    <w:p w14:paraId="4FBD98E0" w14:textId="77777777" w:rsidR="00C74494" w:rsidRPr="001438E4" w:rsidRDefault="00C74494" w:rsidP="00C74494">
      <w:pPr>
        <w:numPr>
          <w:ilvl w:val="0"/>
          <w:numId w:val="16"/>
        </w:numPr>
        <w:spacing w:after="0" w:line="252" w:lineRule="auto"/>
        <w:ind w:left="1287"/>
        <w:rPr>
          <w:rFonts w:ascii="Times" w:eastAsia="Batang" w:hAnsi="Times"/>
          <w:sz w:val="20"/>
          <w:lang w:val="en-GB" w:eastAsia="x-none"/>
        </w:rPr>
      </w:pPr>
      <w:r w:rsidRPr="001438E4">
        <w:rPr>
          <w:rFonts w:ascii="Times" w:eastAsia="Batang" w:hAnsi="Times"/>
          <w:sz w:val="20"/>
          <w:lang w:val="en-GB" w:eastAsia="x-none"/>
        </w:rPr>
        <w:t>Some component(s), e.g., RF LNA and/or IF AMP and/or BB AMP, can be optionally applied.</w:t>
      </w:r>
    </w:p>
    <w:p w14:paraId="379EA670" w14:textId="77777777" w:rsidR="00C74494" w:rsidRPr="001438E4" w:rsidRDefault="00C74494" w:rsidP="00C74494">
      <w:pPr>
        <w:numPr>
          <w:ilvl w:val="0"/>
          <w:numId w:val="16"/>
        </w:numPr>
        <w:spacing w:after="0" w:line="252" w:lineRule="auto"/>
        <w:ind w:left="1287"/>
        <w:rPr>
          <w:rFonts w:ascii="Times" w:eastAsia="Batang" w:hAnsi="Times"/>
          <w:sz w:val="20"/>
          <w:lang w:val="en-GB" w:eastAsia="x-none"/>
        </w:rPr>
      </w:pPr>
      <w:r w:rsidRPr="001438E4">
        <w:rPr>
          <w:rFonts w:ascii="Times" w:eastAsia="Batang" w:hAnsi="Times"/>
          <w:sz w:val="20"/>
          <w:lang w:val="en-GB" w:eastAsia="x-none"/>
        </w:rPr>
        <w:t>Image rejection filter or an image rejection mixer is required.</w:t>
      </w:r>
    </w:p>
    <w:p w14:paraId="5C63E117" w14:textId="77777777" w:rsidR="00C74494" w:rsidRPr="001438E4" w:rsidRDefault="00C74494" w:rsidP="00C74494">
      <w:pPr>
        <w:numPr>
          <w:ilvl w:val="0"/>
          <w:numId w:val="16"/>
        </w:numPr>
        <w:spacing w:after="0" w:line="252" w:lineRule="auto"/>
        <w:ind w:left="1287"/>
        <w:rPr>
          <w:rFonts w:ascii="Times" w:eastAsia="Batang" w:hAnsi="Times"/>
          <w:sz w:val="20"/>
          <w:lang w:val="en-GB" w:eastAsia="x-none"/>
        </w:rPr>
      </w:pPr>
      <w:r w:rsidRPr="001438E4">
        <w:rPr>
          <w:rFonts w:ascii="Times" w:eastAsia="Batang" w:hAnsi="Times"/>
          <w:sz w:val="20"/>
          <w:lang w:val="en-GB" w:eastAsia="x-none"/>
        </w:rPr>
        <w:t>FFS the support of band and/or carrier tuning</w:t>
      </w:r>
    </w:p>
    <w:p w14:paraId="7EBF175A" w14:textId="77777777" w:rsidR="00C74494" w:rsidRPr="001438E4" w:rsidRDefault="00C74494" w:rsidP="00C74494">
      <w:pPr>
        <w:numPr>
          <w:ilvl w:val="0"/>
          <w:numId w:val="16"/>
        </w:numPr>
        <w:spacing w:after="0" w:line="252" w:lineRule="auto"/>
        <w:ind w:left="1287"/>
        <w:rPr>
          <w:rFonts w:ascii="Times" w:eastAsia="Batang" w:hAnsi="Times"/>
          <w:sz w:val="20"/>
          <w:lang w:val="en-GB" w:eastAsia="x-none"/>
        </w:rPr>
      </w:pPr>
      <w:r w:rsidRPr="001438E4">
        <w:rPr>
          <w:rFonts w:ascii="Times" w:eastAsia="Batang" w:hAnsi="Times"/>
          <w:sz w:val="20"/>
          <w:lang w:val="en-GB" w:eastAsia="x-none"/>
        </w:rPr>
        <w:t>FFS the choice of IF frequency range</w:t>
      </w:r>
    </w:p>
    <w:p w14:paraId="03EFDC66" w14:textId="77777777" w:rsidR="00C74494" w:rsidRPr="001438E4" w:rsidRDefault="00C74494" w:rsidP="00C74494">
      <w:pPr>
        <w:ind w:left="567"/>
        <w:jc w:val="both"/>
        <w:rPr>
          <w:rFonts w:eastAsia="Malgun Gothic"/>
          <w:sz w:val="20"/>
          <w:szCs w:val="20"/>
          <w:lang w:val="en-GB"/>
        </w:rPr>
      </w:pPr>
      <w:r w:rsidRPr="001438E4">
        <w:rPr>
          <w:rFonts w:eastAsia="Malgun Gothic"/>
          <w:sz w:val="20"/>
          <w:szCs w:val="20"/>
          <w:lang w:val="en-GB" w:eastAsia="ko-KR"/>
        </w:rPr>
        <w:fldChar w:fldCharType="begin"/>
      </w:r>
      <w:r w:rsidRPr="001438E4">
        <w:rPr>
          <w:rFonts w:eastAsia="Malgun Gothic"/>
          <w:sz w:val="20"/>
          <w:szCs w:val="20"/>
          <w:lang w:val="en-GB" w:eastAsia="ko-KR"/>
        </w:rPr>
        <w:instrText xml:space="preserve"> INCLUDEPICTURE  "cid:image003.png@01D8E491.F4D2B4B0" \* MERGEFORMATINET </w:instrText>
      </w:r>
      <w:r w:rsidRPr="001438E4">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"cid:image003.png@01D8E491.F4D2B4B0" \* MERGEFORMATINET </w:instrText>
      </w:r>
      <w:r>
        <w:rPr>
          <w:rFonts w:eastAsia="Malgun Gothic"/>
          <w:sz w:val="20"/>
          <w:szCs w:val="20"/>
          <w:lang w:val="en-GB" w:eastAsia="ko-KR"/>
        </w:rPr>
        <w:fldChar w:fldCharType="separate"/>
      </w:r>
      <w:r w:rsidR="00E32CB8">
        <w:rPr>
          <w:rFonts w:eastAsia="Malgun Gothic"/>
          <w:sz w:val="20"/>
          <w:szCs w:val="20"/>
          <w:lang w:val="en-GB" w:eastAsia="ko-KR"/>
        </w:rPr>
        <w:fldChar w:fldCharType="begin"/>
      </w:r>
      <w:r w:rsidR="00E32CB8">
        <w:rPr>
          <w:rFonts w:eastAsia="Malgun Gothic"/>
          <w:sz w:val="20"/>
          <w:szCs w:val="20"/>
          <w:lang w:val="en-GB" w:eastAsia="ko-KR"/>
        </w:rPr>
        <w:instrText xml:space="preserve"> INCLUDEPICTURE  "cid:image003.png@01D8E491.F4D2B4B0" \* MERGEFORMATINET </w:instrText>
      </w:r>
      <w:r w:rsidR="00E32CB8">
        <w:rPr>
          <w:rFonts w:eastAsia="Malgun Gothic"/>
          <w:sz w:val="20"/>
          <w:szCs w:val="20"/>
          <w:lang w:val="en-GB" w:eastAsia="ko-KR"/>
        </w:rPr>
        <w:fldChar w:fldCharType="separate"/>
      </w:r>
      <w:r w:rsidR="00937F95">
        <w:rPr>
          <w:rFonts w:eastAsia="Malgun Gothic"/>
          <w:sz w:val="20"/>
          <w:szCs w:val="20"/>
          <w:lang w:val="en-GB" w:eastAsia="ko-KR"/>
        </w:rPr>
        <w:fldChar w:fldCharType="begin"/>
      </w:r>
      <w:r w:rsidR="00937F95">
        <w:rPr>
          <w:rFonts w:eastAsia="Malgun Gothic"/>
          <w:sz w:val="20"/>
          <w:szCs w:val="20"/>
          <w:lang w:val="en-GB" w:eastAsia="ko-KR"/>
        </w:rPr>
        <w:instrText xml:space="preserve"> INCLUDEPICTURE  "cid:image003.png@01D8E491.F4D2B4B0" \* MERGEFORMATINET </w:instrText>
      </w:r>
      <w:r w:rsidR="00937F95">
        <w:rPr>
          <w:rFonts w:eastAsia="Malgun Gothic"/>
          <w:sz w:val="20"/>
          <w:szCs w:val="20"/>
          <w:lang w:val="en-GB" w:eastAsia="ko-KR"/>
        </w:rPr>
        <w:fldChar w:fldCharType="separate"/>
      </w:r>
      <w:r w:rsidR="00570A43">
        <w:rPr>
          <w:rFonts w:eastAsia="Malgun Gothic"/>
          <w:sz w:val="20"/>
          <w:szCs w:val="20"/>
          <w:lang w:val="en-GB" w:eastAsia="ko-KR"/>
        </w:rPr>
        <w:fldChar w:fldCharType="begin"/>
      </w:r>
      <w:r w:rsidR="00570A43">
        <w:rPr>
          <w:rFonts w:eastAsia="Malgun Gothic"/>
          <w:sz w:val="20"/>
          <w:szCs w:val="20"/>
          <w:lang w:val="en-GB" w:eastAsia="ko-KR"/>
        </w:rPr>
        <w:instrText xml:space="preserve"> INCLUDEPICTURE  "cid:image003.png@01D8E491.F4D2B4B0" \* MERGEFORMATINET </w:instrText>
      </w:r>
      <w:r w:rsidR="00570A43">
        <w:rPr>
          <w:rFonts w:eastAsia="Malgun Gothic"/>
          <w:sz w:val="20"/>
          <w:szCs w:val="20"/>
          <w:lang w:val="en-GB" w:eastAsia="ko-KR"/>
        </w:rPr>
        <w:fldChar w:fldCharType="separate"/>
      </w:r>
      <w:r w:rsidR="00EF2F77">
        <w:rPr>
          <w:rFonts w:eastAsia="Malgun Gothic"/>
          <w:sz w:val="20"/>
          <w:szCs w:val="20"/>
          <w:lang w:val="en-GB" w:eastAsia="ko-KR"/>
        </w:rPr>
        <w:fldChar w:fldCharType="begin"/>
      </w:r>
      <w:r w:rsidR="00EF2F77">
        <w:rPr>
          <w:rFonts w:eastAsia="Malgun Gothic"/>
          <w:sz w:val="20"/>
          <w:szCs w:val="20"/>
          <w:lang w:val="en-GB" w:eastAsia="ko-KR"/>
        </w:rPr>
        <w:instrText xml:space="preserve"> INCLUDEPICTURE  "cid:image003.png@01D8E491.F4D2B4B0" \* MERGEFORMATINET </w:instrText>
      </w:r>
      <w:r w:rsidR="00EF2F77">
        <w:rPr>
          <w:rFonts w:eastAsia="Malgun Gothic"/>
          <w:sz w:val="20"/>
          <w:szCs w:val="20"/>
          <w:lang w:val="en-GB" w:eastAsia="ko-KR"/>
        </w:rPr>
        <w:fldChar w:fldCharType="separate"/>
      </w:r>
      <w:r w:rsidR="00EF2F77">
        <w:rPr>
          <w:rFonts w:eastAsia="Malgun Gothic"/>
          <w:sz w:val="20"/>
          <w:szCs w:val="20"/>
          <w:lang w:val="en-GB" w:eastAsia="ko-KR"/>
        </w:rPr>
        <w:fldChar w:fldCharType="begin"/>
      </w:r>
      <w:r w:rsidR="00EF2F77">
        <w:rPr>
          <w:rFonts w:eastAsia="Malgun Gothic"/>
          <w:sz w:val="20"/>
          <w:szCs w:val="20"/>
          <w:lang w:val="en-GB" w:eastAsia="ko-KR"/>
        </w:rPr>
        <w:instrText xml:space="preserve"> INCLUDEPICTURE  "cid:image003.png@01D8E491.F4D2B4B0" \* MERGEFORMATINET </w:instrText>
      </w:r>
      <w:r w:rsidR="00EF2F77">
        <w:rPr>
          <w:rFonts w:eastAsia="Malgun Gothic"/>
          <w:sz w:val="20"/>
          <w:szCs w:val="20"/>
          <w:lang w:val="en-GB" w:eastAsia="ko-KR"/>
        </w:rPr>
        <w:fldChar w:fldCharType="separate"/>
      </w:r>
      <w:r w:rsidR="00B76385">
        <w:rPr>
          <w:rFonts w:eastAsia="Malgun Gothic"/>
          <w:sz w:val="20"/>
          <w:szCs w:val="20"/>
          <w:lang w:val="en-GB" w:eastAsia="ko-KR"/>
        </w:rPr>
        <w:fldChar w:fldCharType="begin"/>
      </w:r>
      <w:r w:rsidR="00B76385">
        <w:rPr>
          <w:rFonts w:eastAsia="Malgun Gothic"/>
          <w:sz w:val="20"/>
          <w:szCs w:val="20"/>
          <w:lang w:val="en-GB" w:eastAsia="ko-KR"/>
        </w:rPr>
        <w:instrText xml:space="preserve"> INCLUDEPICTURE  "cid:image003.png@01D8E491.F4D2B4B0" \* MERGEFORMATINET </w:instrText>
      </w:r>
      <w:r w:rsidR="00B76385">
        <w:rPr>
          <w:rFonts w:eastAsia="Malgun Gothic"/>
          <w:sz w:val="20"/>
          <w:szCs w:val="20"/>
          <w:lang w:val="en-GB" w:eastAsia="ko-KR"/>
        </w:rPr>
        <w:fldChar w:fldCharType="separate"/>
      </w:r>
      <w:r w:rsidR="00000000">
        <w:rPr>
          <w:rFonts w:eastAsia="Malgun Gothic"/>
          <w:sz w:val="20"/>
          <w:szCs w:val="20"/>
          <w:lang w:val="en-GB" w:eastAsia="ko-KR"/>
        </w:rPr>
        <w:fldChar w:fldCharType="begin"/>
      </w:r>
      <w:r w:rsidR="00000000">
        <w:rPr>
          <w:rFonts w:eastAsia="Malgun Gothic"/>
          <w:sz w:val="20"/>
          <w:szCs w:val="20"/>
          <w:lang w:val="en-GB" w:eastAsia="ko-KR"/>
        </w:rPr>
        <w:instrText xml:space="preserve"> INCLUDEPICTURE  "cid:image003.png@01D8E491.F4D2B4B0" \* MERGEFORMATINET </w:instrText>
      </w:r>
      <w:r w:rsidR="00000000">
        <w:rPr>
          <w:rFonts w:eastAsia="Malgun Gothic"/>
          <w:sz w:val="20"/>
          <w:szCs w:val="20"/>
          <w:lang w:val="en-GB" w:eastAsia="ko-KR"/>
        </w:rPr>
        <w:fldChar w:fldCharType="separate"/>
      </w:r>
      <w:r w:rsidR="00000000">
        <w:rPr>
          <w:rFonts w:eastAsia="Malgun Gothic"/>
          <w:sz w:val="20"/>
          <w:szCs w:val="20"/>
          <w:lang w:val="en-GB" w:eastAsia="ko-KR"/>
        </w:rPr>
        <w:pict w14:anchorId="0F23A9B6">
          <v:shape id="_x0000_i1026" type="#_x0000_t75" alt="Diagram&#10;&#10;Description automatically generated" style="width:468pt;height:103pt">
            <v:imagedata r:id="rId16" r:href="rId17"/>
          </v:shape>
        </w:pict>
      </w:r>
      <w:r w:rsidR="00000000">
        <w:rPr>
          <w:rFonts w:eastAsia="Malgun Gothic"/>
          <w:sz w:val="20"/>
          <w:szCs w:val="20"/>
          <w:lang w:val="en-GB" w:eastAsia="ko-KR"/>
        </w:rPr>
        <w:fldChar w:fldCharType="end"/>
      </w:r>
      <w:r w:rsidR="00B76385">
        <w:rPr>
          <w:rFonts w:eastAsia="Malgun Gothic"/>
          <w:sz w:val="20"/>
          <w:szCs w:val="20"/>
          <w:lang w:val="en-GB" w:eastAsia="ko-KR"/>
        </w:rPr>
        <w:fldChar w:fldCharType="end"/>
      </w:r>
      <w:r w:rsidR="00EF2F77">
        <w:rPr>
          <w:rFonts w:eastAsia="Malgun Gothic"/>
          <w:sz w:val="20"/>
          <w:szCs w:val="20"/>
          <w:lang w:val="en-GB" w:eastAsia="ko-KR"/>
        </w:rPr>
        <w:fldChar w:fldCharType="end"/>
      </w:r>
      <w:r w:rsidR="00EF2F77">
        <w:rPr>
          <w:rFonts w:eastAsia="Malgun Gothic"/>
          <w:sz w:val="20"/>
          <w:szCs w:val="20"/>
          <w:lang w:val="en-GB" w:eastAsia="ko-KR"/>
        </w:rPr>
        <w:fldChar w:fldCharType="end"/>
      </w:r>
      <w:r w:rsidR="00570A43">
        <w:rPr>
          <w:rFonts w:eastAsia="Malgun Gothic"/>
          <w:sz w:val="20"/>
          <w:szCs w:val="20"/>
          <w:lang w:val="en-GB" w:eastAsia="ko-KR"/>
        </w:rPr>
        <w:fldChar w:fldCharType="end"/>
      </w:r>
      <w:r w:rsidR="00937F95">
        <w:rPr>
          <w:rFonts w:eastAsia="Malgun Gothic"/>
          <w:sz w:val="20"/>
          <w:szCs w:val="20"/>
          <w:lang w:val="en-GB" w:eastAsia="ko-KR"/>
        </w:rPr>
        <w:fldChar w:fldCharType="end"/>
      </w:r>
      <w:r w:rsidR="00E32CB8">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sidRPr="001438E4">
        <w:rPr>
          <w:rFonts w:eastAsia="Malgun Gothic"/>
          <w:sz w:val="20"/>
          <w:szCs w:val="20"/>
          <w:lang w:val="en-GB" w:eastAsia="ko-KR"/>
        </w:rPr>
        <w:fldChar w:fldCharType="end"/>
      </w:r>
    </w:p>
    <w:p w14:paraId="23E6DC8B" w14:textId="77777777" w:rsidR="00C74494" w:rsidRPr="001438E4" w:rsidRDefault="00C74494" w:rsidP="00C74494">
      <w:pPr>
        <w:ind w:left="567"/>
        <w:jc w:val="both"/>
        <w:rPr>
          <w:rFonts w:eastAsia="Malgun Gothic"/>
          <w:sz w:val="20"/>
          <w:szCs w:val="20"/>
          <w:lang w:val="en-GB"/>
        </w:rPr>
      </w:pPr>
    </w:p>
    <w:p w14:paraId="6AA78FC5" w14:textId="77777777" w:rsidR="00C74494" w:rsidRPr="001438E4" w:rsidRDefault="00C74494" w:rsidP="00C74494">
      <w:pPr>
        <w:ind w:left="567"/>
        <w:rPr>
          <w:rFonts w:ascii="Times" w:eastAsia="Batang" w:hAnsi="Times"/>
          <w:b/>
          <w:bCs/>
          <w:sz w:val="20"/>
          <w:highlight w:val="green"/>
          <w:lang w:val="en-GB" w:eastAsia="x-none"/>
        </w:rPr>
      </w:pPr>
      <w:r w:rsidRPr="001438E4">
        <w:rPr>
          <w:rFonts w:ascii="Times" w:eastAsia="Batang" w:hAnsi="Times"/>
          <w:b/>
          <w:bCs/>
          <w:sz w:val="20"/>
          <w:highlight w:val="green"/>
          <w:lang w:val="en-GB" w:eastAsia="x-none"/>
        </w:rPr>
        <w:t>Agreement</w:t>
      </w:r>
    </w:p>
    <w:p w14:paraId="39435926" w14:textId="77777777" w:rsidR="00C74494" w:rsidRPr="001438E4" w:rsidRDefault="00C74494" w:rsidP="00C74494">
      <w:pPr>
        <w:ind w:left="567"/>
        <w:rPr>
          <w:rFonts w:ascii="Times" w:eastAsia="Malgun Gothic" w:hAnsi="Times"/>
          <w:sz w:val="20"/>
          <w:szCs w:val="20"/>
          <w:lang w:val="en-GB"/>
        </w:rPr>
      </w:pPr>
      <w:r w:rsidRPr="001438E4">
        <w:rPr>
          <w:rFonts w:ascii="Times" w:eastAsia="Batang" w:hAnsi="Times"/>
          <w:sz w:val="20"/>
          <w:szCs w:val="20"/>
          <w:lang w:val="en-GB"/>
        </w:rPr>
        <w:t>Study the homodyne/zero-IF architecture with baseband envelope detection based on at least the following diagram for LP-WUR.</w:t>
      </w:r>
    </w:p>
    <w:p w14:paraId="67BFE5D0" w14:textId="77777777" w:rsidR="00C74494" w:rsidRPr="001438E4" w:rsidRDefault="00C74494" w:rsidP="00C74494">
      <w:pPr>
        <w:numPr>
          <w:ilvl w:val="0"/>
          <w:numId w:val="16"/>
        </w:numPr>
        <w:spacing w:after="0" w:line="252" w:lineRule="auto"/>
        <w:ind w:left="1287"/>
        <w:rPr>
          <w:rFonts w:ascii="Times" w:eastAsia="Batang" w:hAnsi="Times"/>
          <w:sz w:val="20"/>
          <w:szCs w:val="20"/>
          <w:lang w:val="en-GB" w:eastAsia="x-none"/>
        </w:rPr>
      </w:pPr>
      <w:r w:rsidRPr="001438E4">
        <w:rPr>
          <w:rFonts w:ascii="Times" w:eastAsia="Batang" w:hAnsi="Times"/>
          <w:sz w:val="20"/>
          <w:lang w:val="en-GB" w:eastAsia="x-none"/>
        </w:rPr>
        <w:t xml:space="preserve">The RF signal is directly down converted into baseband signal via an RF mixer with a LO. </w:t>
      </w:r>
    </w:p>
    <w:p w14:paraId="47E042B1" w14:textId="77777777" w:rsidR="00C74494" w:rsidRPr="001438E4" w:rsidRDefault="00C74494" w:rsidP="00C74494">
      <w:pPr>
        <w:numPr>
          <w:ilvl w:val="0"/>
          <w:numId w:val="16"/>
        </w:numPr>
        <w:spacing w:after="0" w:line="252" w:lineRule="auto"/>
        <w:ind w:left="1287"/>
        <w:rPr>
          <w:rFonts w:ascii="Times" w:eastAsia="Batang" w:hAnsi="Times"/>
          <w:lang w:eastAsia="x-none"/>
        </w:rPr>
      </w:pPr>
      <w:r w:rsidRPr="001438E4">
        <w:rPr>
          <w:rFonts w:ascii="Times" w:eastAsia="Batang" w:hAnsi="Times"/>
          <w:sz w:val="20"/>
          <w:lang w:val="en-GB" w:eastAsia="x-none"/>
        </w:rPr>
        <w:t xml:space="preserve">Baseband envelope detection can be done either in </w:t>
      </w:r>
      <w:proofErr w:type="spellStart"/>
      <w:r w:rsidRPr="001438E4">
        <w:rPr>
          <w:rFonts w:ascii="Times" w:eastAsia="Batang" w:hAnsi="Times"/>
          <w:sz w:val="20"/>
          <w:lang w:val="en-GB" w:eastAsia="x-none"/>
        </w:rPr>
        <w:t>analog</w:t>
      </w:r>
      <w:proofErr w:type="spellEnd"/>
      <w:r w:rsidRPr="001438E4">
        <w:rPr>
          <w:rFonts w:ascii="Times" w:eastAsia="Batang" w:hAnsi="Times"/>
          <w:sz w:val="20"/>
          <w:lang w:val="en-GB" w:eastAsia="x-none"/>
        </w:rPr>
        <w:t xml:space="preserve"> domain or in digital domain depending on design, which is not explicitly shown in the diagram.</w:t>
      </w:r>
    </w:p>
    <w:p w14:paraId="016B49E2" w14:textId="77777777" w:rsidR="00C74494" w:rsidRPr="001438E4" w:rsidRDefault="00C74494" w:rsidP="00C74494">
      <w:pPr>
        <w:numPr>
          <w:ilvl w:val="0"/>
          <w:numId w:val="16"/>
        </w:numPr>
        <w:spacing w:after="0" w:line="252" w:lineRule="auto"/>
        <w:ind w:left="1287"/>
        <w:rPr>
          <w:rFonts w:ascii="Times" w:eastAsia="Batang" w:hAnsi="Times"/>
          <w:sz w:val="20"/>
          <w:szCs w:val="20"/>
          <w:lang w:val="en-GB" w:eastAsia="x-none"/>
        </w:rPr>
      </w:pPr>
      <w:r w:rsidRPr="001438E4">
        <w:rPr>
          <w:rFonts w:ascii="Times" w:eastAsia="Batang" w:hAnsi="Times"/>
          <w:sz w:val="20"/>
          <w:lang w:val="en-GB" w:eastAsia="x-none"/>
        </w:rPr>
        <w:t>The choice of the LO is one of the major factors that determines the power consumption.</w:t>
      </w:r>
    </w:p>
    <w:p w14:paraId="0BFE24D1" w14:textId="77777777" w:rsidR="00C74494" w:rsidRPr="001438E4" w:rsidRDefault="00C74494" w:rsidP="00C74494">
      <w:pPr>
        <w:numPr>
          <w:ilvl w:val="1"/>
          <w:numId w:val="16"/>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 xml:space="preserve">Lower power consumption can be achieved by relaxing the accuracy and stability requirements of the LO. However, such increased frequency offset and phase noise should be </w:t>
      </w:r>
      <w:proofErr w:type="gramStart"/>
      <w:r w:rsidRPr="001438E4">
        <w:rPr>
          <w:rFonts w:ascii="Times" w:eastAsia="Batang" w:hAnsi="Times"/>
          <w:sz w:val="20"/>
          <w:lang w:val="en-GB" w:eastAsia="x-none"/>
        </w:rPr>
        <w:t>taken into account</w:t>
      </w:r>
      <w:proofErr w:type="gramEnd"/>
      <w:r w:rsidRPr="001438E4">
        <w:rPr>
          <w:rFonts w:ascii="Times" w:eastAsia="Batang" w:hAnsi="Times"/>
          <w:sz w:val="20"/>
          <w:lang w:val="en-GB" w:eastAsia="x-none"/>
        </w:rPr>
        <w:t xml:space="preserve"> in the design and evaluation.</w:t>
      </w:r>
    </w:p>
    <w:p w14:paraId="2FD724DE" w14:textId="77777777" w:rsidR="00C74494" w:rsidRPr="001438E4" w:rsidRDefault="00C74494" w:rsidP="00C74494">
      <w:pPr>
        <w:numPr>
          <w:ilvl w:val="1"/>
          <w:numId w:val="16"/>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FLL (frequency locked loop) may replace PLL for non-coherent detection.</w:t>
      </w:r>
    </w:p>
    <w:p w14:paraId="6BAE2DCD" w14:textId="77777777" w:rsidR="00C74494" w:rsidRPr="001438E4" w:rsidRDefault="00C74494" w:rsidP="00C74494">
      <w:pPr>
        <w:numPr>
          <w:ilvl w:val="0"/>
          <w:numId w:val="16"/>
        </w:numPr>
        <w:spacing w:after="0" w:line="252" w:lineRule="auto"/>
        <w:ind w:left="1287"/>
        <w:rPr>
          <w:rFonts w:ascii="Times" w:eastAsia="Batang" w:hAnsi="Times"/>
          <w:sz w:val="20"/>
          <w:lang w:val="en-GB" w:eastAsia="x-none"/>
        </w:rPr>
      </w:pPr>
      <w:r w:rsidRPr="001438E4">
        <w:rPr>
          <w:rFonts w:ascii="Times" w:eastAsia="Batang" w:hAnsi="Times"/>
          <w:sz w:val="20"/>
          <w:lang w:val="en-GB" w:eastAsia="x-none"/>
        </w:rPr>
        <w:t>1-bit or multi-bit ADC is applied.</w:t>
      </w:r>
    </w:p>
    <w:p w14:paraId="14200F2B" w14:textId="77777777" w:rsidR="00C74494" w:rsidRPr="001438E4" w:rsidRDefault="00C74494" w:rsidP="00C74494">
      <w:pPr>
        <w:numPr>
          <w:ilvl w:val="0"/>
          <w:numId w:val="16"/>
        </w:numPr>
        <w:spacing w:after="0" w:line="252" w:lineRule="auto"/>
        <w:ind w:left="1287"/>
        <w:rPr>
          <w:rFonts w:ascii="Times" w:eastAsia="Batang" w:hAnsi="Times"/>
          <w:sz w:val="20"/>
          <w:lang w:val="en-GB" w:eastAsia="x-none"/>
        </w:rPr>
      </w:pPr>
      <w:r w:rsidRPr="001438E4">
        <w:rPr>
          <w:rFonts w:ascii="Times" w:eastAsia="Batang" w:hAnsi="Times"/>
          <w:sz w:val="20"/>
          <w:lang w:val="en-GB" w:eastAsia="x-none"/>
        </w:rPr>
        <w:lastRenderedPageBreak/>
        <w:t>High-Q matching network and/or RF BPF and/or BB BPF [and/or BB LPF] can be used to suppress adjacent channel interference or interference from legacy NR signals and/or other LP WUS on adjacent subcarriers.</w:t>
      </w:r>
    </w:p>
    <w:p w14:paraId="2CF29FE4" w14:textId="77777777" w:rsidR="00C74494" w:rsidRPr="001438E4" w:rsidRDefault="00C74494" w:rsidP="00C74494">
      <w:pPr>
        <w:numPr>
          <w:ilvl w:val="0"/>
          <w:numId w:val="16"/>
        </w:numPr>
        <w:spacing w:after="0" w:line="252" w:lineRule="auto"/>
        <w:ind w:left="1287"/>
        <w:rPr>
          <w:rFonts w:ascii="Times" w:eastAsia="Batang" w:hAnsi="Times"/>
          <w:sz w:val="20"/>
          <w:lang w:val="en-GB" w:eastAsia="x-none"/>
        </w:rPr>
      </w:pPr>
      <w:r w:rsidRPr="001438E4">
        <w:rPr>
          <w:rFonts w:ascii="Times" w:eastAsia="Batang" w:hAnsi="Times"/>
          <w:sz w:val="20"/>
          <w:lang w:val="en-GB" w:eastAsia="x-none"/>
        </w:rPr>
        <w:t>No image rejection filter is required.</w:t>
      </w:r>
    </w:p>
    <w:p w14:paraId="72ECBB4D" w14:textId="77777777" w:rsidR="00C74494" w:rsidRPr="001438E4" w:rsidRDefault="00C74494" w:rsidP="00C74494">
      <w:pPr>
        <w:numPr>
          <w:ilvl w:val="0"/>
          <w:numId w:val="16"/>
        </w:numPr>
        <w:spacing w:after="0" w:line="252" w:lineRule="auto"/>
        <w:ind w:left="1287"/>
        <w:rPr>
          <w:rFonts w:ascii="Times" w:eastAsia="Batang" w:hAnsi="Times"/>
          <w:sz w:val="20"/>
          <w:lang w:val="en-GB" w:eastAsia="x-none"/>
        </w:rPr>
      </w:pPr>
      <w:r w:rsidRPr="001438E4">
        <w:rPr>
          <w:rFonts w:ascii="Times" w:eastAsia="Batang" w:hAnsi="Times"/>
          <w:sz w:val="20"/>
          <w:lang w:val="en-GB" w:eastAsia="x-none"/>
        </w:rPr>
        <w:t>Some component(s), e.g., RF LNA and/or BB AMP, can be optionally applied.</w:t>
      </w:r>
    </w:p>
    <w:p w14:paraId="7EDA7221" w14:textId="77777777" w:rsidR="00C74494" w:rsidRPr="001438E4" w:rsidRDefault="00C74494" w:rsidP="00C74494">
      <w:pPr>
        <w:numPr>
          <w:ilvl w:val="0"/>
          <w:numId w:val="16"/>
        </w:numPr>
        <w:spacing w:after="0" w:line="252" w:lineRule="auto"/>
        <w:ind w:left="1287"/>
        <w:rPr>
          <w:rFonts w:ascii="Times" w:eastAsia="Batang" w:hAnsi="Times"/>
          <w:sz w:val="20"/>
          <w:lang w:val="en-GB" w:eastAsia="x-none"/>
        </w:rPr>
      </w:pPr>
      <w:r w:rsidRPr="001438E4">
        <w:rPr>
          <w:rFonts w:ascii="Times" w:eastAsia="Batang" w:hAnsi="Times"/>
          <w:sz w:val="20"/>
          <w:lang w:val="en-GB" w:eastAsia="x-none"/>
        </w:rPr>
        <w:t>FFS the support of band and/or carrier tuning</w:t>
      </w:r>
    </w:p>
    <w:p w14:paraId="1D595141" w14:textId="77777777" w:rsidR="00C74494" w:rsidRPr="001438E4" w:rsidRDefault="00C74494" w:rsidP="00C74494">
      <w:pPr>
        <w:ind w:left="567"/>
        <w:jc w:val="center"/>
        <w:rPr>
          <w:rFonts w:eastAsia="Malgun Gothic"/>
          <w:sz w:val="20"/>
          <w:szCs w:val="20"/>
          <w:lang w:val="en-GB"/>
        </w:rPr>
      </w:pPr>
      <w:r w:rsidRPr="001438E4">
        <w:rPr>
          <w:rFonts w:eastAsia="Malgun Gothic"/>
          <w:sz w:val="20"/>
          <w:szCs w:val="20"/>
          <w:lang w:val="en-GB" w:eastAsia="ko-KR"/>
        </w:rPr>
        <w:fldChar w:fldCharType="begin"/>
      </w:r>
      <w:r w:rsidRPr="001438E4">
        <w:rPr>
          <w:rFonts w:eastAsia="Malgun Gothic"/>
          <w:sz w:val="20"/>
          <w:szCs w:val="20"/>
          <w:lang w:val="en-GB" w:eastAsia="ko-KR"/>
        </w:rPr>
        <w:instrText xml:space="preserve"> INCLUDEPICTURE  "cid:image013.png@01D8E491.F4D2B4B0" \* MERGEFORMATINET </w:instrText>
      </w:r>
      <w:r w:rsidRPr="001438E4">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Pr>
          <w:rFonts w:eastAsia="Malgun Gothic"/>
          <w:sz w:val="20"/>
          <w:szCs w:val="20"/>
          <w:lang w:val="en-GB" w:eastAsia="ko-KR"/>
        </w:rPr>
        <w:fldChar w:fldCharType="begin"/>
      </w:r>
      <w:r>
        <w:rPr>
          <w:rFonts w:eastAsia="Malgun Gothic"/>
          <w:sz w:val="20"/>
          <w:szCs w:val="20"/>
          <w:lang w:val="en-GB" w:eastAsia="ko-KR"/>
        </w:rPr>
        <w:instrText xml:space="preserve"> INCLUDEPICTURE  "cid:image013.png@01D8E491.F4D2B4B0" \* MERGEFORMATINET </w:instrText>
      </w:r>
      <w:r>
        <w:rPr>
          <w:rFonts w:eastAsia="Malgun Gothic"/>
          <w:sz w:val="20"/>
          <w:szCs w:val="20"/>
          <w:lang w:val="en-GB" w:eastAsia="ko-KR"/>
        </w:rPr>
        <w:fldChar w:fldCharType="separate"/>
      </w:r>
      <w:r w:rsidR="00E32CB8">
        <w:rPr>
          <w:rFonts w:eastAsia="Malgun Gothic"/>
          <w:sz w:val="20"/>
          <w:szCs w:val="20"/>
          <w:lang w:val="en-GB" w:eastAsia="ko-KR"/>
        </w:rPr>
        <w:fldChar w:fldCharType="begin"/>
      </w:r>
      <w:r w:rsidR="00E32CB8">
        <w:rPr>
          <w:rFonts w:eastAsia="Malgun Gothic"/>
          <w:sz w:val="20"/>
          <w:szCs w:val="20"/>
          <w:lang w:val="en-GB" w:eastAsia="ko-KR"/>
        </w:rPr>
        <w:instrText xml:space="preserve"> INCLUDEPICTURE  "cid:image013.png@01D8E491.F4D2B4B0" \* MERGEFORMATINET </w:instrText>
      </w:r>
      <w:r w:rsidR="00E32CB8">
        <w:rPr>
          <w:rFonts w:eastAsia="Malgun Gothic"/>
          <w:sz w:val="20"/>
          <w:szCs w:val="20"/>
          <w:lang w:val="en-GB" w:eastAsia="ko-KR"/>
        </w:rPr>
        <w:fldChar w:fldCharType="separate"/>
      </w:r>
      <w:r w:rsidR="00937F95">
        <w:rPr>
          <w:rFonts w:eastAsia="Malgun Gothic"/>
          <w:sz w:val="20"/>
          <w:szCs w:val="20"/>
          <w:lang w:val="en-GB" w:eastAsia="ko-KR"/>
        </w:rPr>
        <w:fldChar w:fldCharType="begin"/>
      </w:r>
      <w:r w:rsidR="00937F95">
        <w:rPr>
          <w:rFonts w:eastAsia="Malgun Gothic"/>
          <w:sz w:val="20"/>
          <w:szCs w:val="20"/>
          <w:lang w:val="en-GB" w:eastAsia="ko-KR"/>
        </w:rPr>
        <w:instrText xml:space="preserve"> INCLUDEPICTURE  "cid:image013.png@01D8E491.F4D2B4B0" \* MERGEFORMATINET </w:instrText>
      </w:r>
      <w:r w:rsidR="00937F95">
        <w:rPr>
          <w:rFonts w:eastAsia="Malgun Gothic"/>
          <w:sz w:val="20"/>
          <w:szCs w:val="20"/>
          <w:lang w:val="en-GB" w:eastAsia="ko-KR"/>
        </w:rPr>
        <w:fldChar w:fldCharType="separate"/>
      </w:r>
      <w:r w:rsidR="00570A43">
        <w:rPr>
          <w:rFonts w:eastAsia="Malgun Gothic"/>
          <w:sz w:val="20"/>
          <w:szCs w:val="20"/>
          <w:lang w:val="en-GB" w:eastAsia="ko-KR"/>
        </w:rPr>
        <w:fldChar w:fldCharType="begin"/>
      </w:r>
      <w:r w:rsidR="00570A43">
        <w:rPr>
          <w:rFonts w:eastAsia="Malgun Gothic"/>
          <w:sz w:val="20"/>
          <w:szCs w:val="20"/>
          <w:lang w:val="en-GB" w:eastAsia="ko-KR"/>
        </w:rPr>
        <w:instrText xml:space="preserve"> INCLUDEPICTURE  "cid:image013.png@01D8E491.F4D2B4B0" \* MERGEFORMATINET </w:instrText>
      </w:r>
      <w:r w:rsidR="00570A43">
        <w:rPr>
          <w:rFonts w:eastAsia="Malgun Gothic"/>
          <w:sz w:val="20"/>
          <w:szCs w:val="20"/>
          <w:lang w:val="en-GB" w:eastAsia="ko-KR"/>
        </w:rPr>
        <w:fldChar w:fldCharType="separate"/>
      </w:r>
      <w:r w:rsidR="00EF2F77">
        <w:rPr>
          <w:rFonts w:eastAsia="Malgun Gothic"/>
          <w:sz w:val="20"/>
          <w:szCs w:val="20"/>
          <w:lang w:val="en-GB" w:eastAsia="ko-KR"/>
        </w:rPr>
        <w:fldChar w:fldCharType="begin"/>
      </w:r>
      <w:r w:rsidR="00EF2F77">
        <w:rPr>
          <w:rFonts w:eastAsia="Malgun Gothic"/>
          <w:sz w:val="20"/>
          <w:szCs w:val="20"/>
          <w:lang w:val="en-GB" w:eastAsia="ko-KR"/>
        </w:rPr>
        <w:instrText xml:space="preserve"> INCLUDEPICTURE  "cid:image013.png@01D8E491.F4D2B4B0" \* MERGEFORMATINET </w:instrText>
      </w:r>
      <w:r w:rsidR="00EF2F77">
        <w:rPr>
          <w:rFonts w:eastAsia="Malgun Gothic"/>
          <w:sz w:val="20"/>
          <w:szCs w:val="20"/>
          <w:lang w:val="en-GB" w:eastAsia="ko-KR"/>
        </w:rPr>
        <w:fldChar w:fldCharType="separate"/>
      </w:r>
      <w:r w:rsidR="00EF2F77">
        <w:rPr>
          <w:rFonts w:eastAsia="Malgun Gothic"/>
          <w:sz w:val="20"/>
          <w:szCs w:val="20"/>
          <w:lang w:val="en-GB" w:eastAsia="ko-KR"/>
        </w:rPr>
        <w:fldChar w:fldCharType="begin"/>
      </w:r>
      <w:r w:rsidR="00EF2F77">
        <w:rPr>
          <w:rFonts w:eastAsia="Malgun Gothic"/>
          <w:sz w:val="20"/>
          <w:szCs w:val="20"/>
          <w:lang w:val="en-GB" w:eastAsia="ko-KR"/>
        </w:rPr>
        <w:instrText xml:space="preserve"> INCLUDEPICTURE  "cid:image013.png@01D8E491.F4D2B4B0" \* MERGEFORMATINET </w:instrText>
      </w:r>
      <w:r w:rsidR="00EF2F77">
        <w:rPr>
          <w:rFonts w:eastAsia="Malgun Gothic"/>
          <w:sz w:val="20"/>
          <w:szCs w:val="20"/>
          <w:lang w:val="en-GB" w:eastAsia="ko-KR"/>
        </w:rPr>
        <w:fldChar w:fldCharType="separate"/>
      </w:r>
      <w:r w:rsidR="00B76385">
        <w:rPr>
          <w:rFonts w:eastAsia="Malgun Gothic"/>
          <w:sz w:val="20"/>
          <w:szCs w:val="20"/>
          <w:lang w:val="en-GB" w:eastAsia="ko-KR"/>
        </w:rPr>
        <w:fldChar w:fldCharType="begin"/>
      </w:r>
      <w:r w:rsidR="00B76385">
        <w:rPr>
          <w:rFonts w:eastAsia="Malgun Gothic"/>
          <w:sz w:val="20"/>
          <w:szCs w:val="20"/>
          <w:lang w:val="en-GB" w:eastAsia="ko-KR"/>
        </w:rPr>
        <w:instrText xml:space="preserve"> INCLUDEPICTURE  "cid:image013.png@01D8E491.F4D2B4B0" \* MERGEFORMATINET </w:instrText>
      </w:r>
      <w:r w:rsidR="00B76385">
        <w:rPr>
          <w:rFonts w:eastAsia="Malgun Gothic"/>
          <w:sz w:val="20"/>
          <w:szCs w:val="20"/>
          <w:lang w:val="en-GB" w:eastAsia="ko-KR"/>
        </w:rPr>
        <w:fldChar w:fldCharType="separate"/>
      </w:r>
      <w:r w:rsidR="00000000">
        <w:rPr>
          <w:rFonts w:eastAsia="Malgun Gothic"/>
          <w:sz w:val="20"/>
          <w:szCs w:val="20"/>
          <w:lang w:val="en-GB" w:eastAsia="ko-KR"/>
        </w:rPr>
        <w:fldChar w:fldCharType="begin"/>
      </w:r>
      <w:r w:rsidR="00000000">
        <w:rPr>
          <w:rFonts w:eastAsia="Malgun Gothic"/>
          <w:sz w:val="20"/>
          <w:szCs w:val="20"/>
          <w:lang w:val="en-GB" w:eastAsia="ko-KR"/>
        </w:rPr>
        <w:instrText xml:space="preserve"> INCLUDEPICTURE  "cid:image013.png@01D8E491.F4D2B4B0" \* MERGEFORMATINET </w:instrText>
      </w:r>
      <w:r w:rsidR="00000000">
        <w:rPr>
          <w:rFonts w:eastAsia="Malgun Gothic"/>
          <w:sz w:val="20"/>
          <w:szCs w:val="20"/>
          <w:lang w:val="en-GB" w:eastAsia="ko-KR"/>
        </w:rPr>
        <w:fldChar w:fldCharType="separate"/>
      </w:r>
      <w:r w:rsidR="00000000">
        <w:rPr>
          <w:rFonts w:eastAsia="Malgun Gothic"/>
          <w:sz w:val="20"/>
          <w:szCs w:val="20"/>
          <w:lang w:val="en-GB" w:eastAsia="ko-KR"/>
        </w:rPr>
        <w:pict w14:anchorId="663256B9">
          <v:shape id="_x0000_i1027" type="#_x0000_t75" style="width:354.5pt;height:108pt">
            <v:imagedata r:id="rId18" r:href="rId19"/>
          </v:shape>
        </w:pict>
      </w:r>
      <w:r w:rsidR="00000000">
        <w:rPr>
          <w:rFonts w:eastAsia="Malgun Gothic"/>
          <w:sz w:val="20"/>
          <w:szCs w:val="20"/>
          <w:lang w:val="en-GB" w:eastAsia="ko-KR"/>
        </w:rPr>
        <w:fldChar w:fldCharType="end"/>
      </w:r>
      <w:r w:rsidR="00B76385">
        <w:rPr>
          <w:rFonts w:eastAsia="Malgun Gothic"/>
          <w:sz w:val="20"/>
          <w:szCs w:val="20"/>
          <w:lang w:val="en-GB" w:eastAsia="ko-KR"/>
        </w:rPr>
        <w:fldChar w:fldCharType="end"/>
      </w:r>
      <w:r w:rsidR="00EF2F77">
        <w:rPr>
          <w:rFonts w:eastAsia="Malgun Gothic"/>
          <w:sz w:val="20"/>
          <w:szCs w:val="20"/>
          <w:lang w:val="en-GB" w:eastAsia="ko-KR"/>
        </w:rPr>
        <w:fldChar w:fldCharType="end"/>
      </w:r>
      <w:r w:rsidR="00EF2F77">
        <w:rPr>
          <w:rFonts w:eastAsia="Malgun Gothic"/>
          <w:sz w:val="20"/>
          <w:szCs w:val="20"/>
          <w:lang w:val="en-GB" w:eastAsia="ko-KR"/>
        </w:rPr>
        <w:fldChar w:fldCharType="end"/>
      </w:r>
      <w:r w:rsidR="00570A43">
        <w:rPr>
          <w:rFonts w:eastAsia="Malgun Gothic"/>
          <w:sz w:val="20"/>
          <w:szCs w:val="20"/>
          <w:lang w:val="en-GB" w:eastAsia="ko-KR"/>
        </w:rPr>
        <w:fldChar w:fldCharType="end"/>
      </w:r>
      <w:r w:rsidR="00937F95">
        <w:rPr>
          <w:rFonts w:eastAsia="Malgun Gothic"/>
          <w:sz w:val="20"/>
          <w:szCs w:val="20"/>
          <w:lang w:val="en-GB" w:eastAsia="ko-KR"/>
        </w:rPr>
        <w:fldChar w:fldCharType="end"/>
      </w:r>
      <w:r w:rsidR="00E32CB8">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Pr>
          <w:rFonts w:eastAsia="Malgun Gothic"/>
          <w:sz w:val="20"/>
          <w:szCs w:val="20"/>
          <w:lang w:val="en-GB" w:eastAsia="ko-KR"/>
        </w:rPr>
        <w:fldChar w:fldCharType="end"/>
      </w:r>
      <w:r w:rsidRPr="001438E4">
        <w:rPr>
          <w:rFonts w:eastAsia="Malgun Gothic"/>
          <w:sz w:val="20"/>
          <w:szCs w:val="20"/>
          <w:lang w:val="en-GB" w:eastAsia="ko-KR"/>
        </w:rPr>
        <w:fldChar w:fldCharType="end"/>
      </w:r>
    </w:p>
    <w:p w14:paraId="068EE86F" w14:textId="77777777" w:rsidR="00C74494" w:rsidRPr="001438E4" w:rsidRDefault="00C74494" w:rsidP="00C74494">
      <w:pPr>
        <w:ind w:left="567"/>
        <w:jc w:val="both"/>
        <w:rPr>
          <w:rFonts w:eastAsia="Malgun Gothic"/>
          <w:sz w:val="20"/>
          <w:szCs w:val="20"/>
          <w:lang w:val="en-GB"/>
        </w:rPr>
      </w:pPr>
    </w:p>
    <w:p w14:paraId="3377982E" w14:textId="77777777" w:rsidR="00C74494" w:rsidRPr="001438E4" w:rsidRDefault="00C74494" w:rsidP="00C74494">
      <w:pPr>
        <w:ind w:left="567"/>
        <w:rPr>
          <w:rFonts w:ascii="Times" w:eastAsia="Batang" w:hAnsi="Times"/>
          <w:b/>
          <w:bCs/>
          <w:sz w:val="20"/>
          <w:highlight w:val="green"/>
          <w:lang w:val="en-GB" w:eastAsia="x-none"/>
        </w:rPr>
      </w:pPr>
      <w:r w:rsidRPr="001438E4">
        <w:rPr>
          <w:rFonts w:ascii="Times" w:eastAsia="Batang" w:hAnsi="Times"/>
          <w:b/>
          <w:bCs/>
          <w:sz w:val="20"/>
          <w:highlight w:val="green"/>
          <w:lang w:val="en-GB" w:eastAsia="x-none"/>
        </w:rPr>
        <w:t>Agreement</w:t>
      </w:r>
    </w:p>
    <w:p w14:paraId="0E15FCD9" w14:textId="77777777" w:rsidR="00C74494" w:rsidRPr="001438E4" w:rsidRDefault="00C74494" w:rsidP="00C74494">
      <w:pPr>
        <w:ind w:left="567"/>
        <w:rPr>
          <w:rFonts w:ascii="Times" w:eastAsia="Malgun Gothic" w:hAnsi="Times"/>
          <w:sz w:val="20"/>
          <w:szCs w:val="20"/>
          <w:lang w:val="en-GB"/>
        </w:rPr>
      </w:pPr>
      <w:r w:rsidRPr="001438E4">
        <w:rPr>
          <w:rFonts w:ascii="Times" w:eastAsia="Batang" w:hAnsi="Times"/>
          <w:sz w:val="20"/>
          <w:szCs w:val="20"/>
          <w:lang w:val="en-GB"/>
        </w:rPr>
        <w:t>Further study the receiver architectures for FSK, with two examples shown below:</w:t>
      </w:r>
    </w:p>
    <w:p w14:paraId="7C91C607" w14:textId="77777777" w:rsidR="00C74494" w:rsidRPr="001438E4" w:rsidRDefault="00C74494" w:rsidP="00C74494">
      <w:pPr>
        <w:numPr>
          <w:ilvl w:val="0"/>
          <w:numId w:val="15"/>
        </w:numPr>
        <w:spacing w:after="0" w:line="252" w:lineRule="auto"/>
        <w:ind w:left="1287"/>
        <w:rPr>
          <w:rFonts w:ascii="Times" w:eastAsia="Batang" w:hAnsi="Times"/>
          <w:sz w:val="20"/>
          <w:szCs w:val="20"/>
          <w:lang w:val="en-GB" w:eastAsia="x-none"/>
        </w:rPr>
      </w:pPr>
      <w:r w:rsidRPr="001438E4">
        <w:rPr>
          <w:rFonts w:ascii="Times" w:eastAsia="Batang" w:hAnsi="Times"/>
          <w:sz w:val="20"/>
          <w:lang w:val="en-GB" w:eastAsia="x-none"/>
        </w:rPr>
        <w:t>Example 1: parallel OOK receivers and a comparator circuit, e.g.,</w:t>
      </w:r>
    </w:p>
    <w:p w14:paraId="7F66F965" w14:textId="77777777" w:rsidR="00C74494" w:rsidRPr="001438E4" w:rsidRDefault="00C74494" w:rsidP="00C74494">
      <w:pPr>
        <w:numPr>
          <w:ilvl w:val="1"/>
          <w:numId w:val="15"/>
        </w:numPr>
        <w:spacing w:after="0" w:line="252" w:lineRule="auto"/>
        <w:ind w:left="2007"/>
        <w:rPr>
          <w:rFonts w:ascii="Times" w:eastAsia="Batang" w:hAnsi="Times"/>
          <w:lang w:eastAsia="x-none"/>
        </w:rPr>
      </w:pPr>
      <w:r w:rsidRPr="001438E4">
        <w:rPr>
          <w:rFonts w:ascii="Times" w:eastAsia="Batang" w:hAnsi="Times"/>
          <w:sz w:val="20"/>
          <w:lang w:val="en-GB" w:eastAsia="x-none"/>
        </w:rPr>
        <w:fldChar w:fldCharType="begin"/>
      </w:r>
      <w:r w:rsidRPr="001438E4">
        <w:rPr>
          <w:rFonts w:ascii="Times" w:eastAsia="Batang" w:hAnsi="Times"/>
          <w:sz w:val="20"/>
          <w:lang w:val="en-GB" w:eastAsia="x-none"/>
        </w:rPr>
        <w:instrText xml:space="preserve"> INCLUDEPICTURE  "cid:image014.jpg@01D8E491.F4D2B4B0" \* MERGEFORMATINET </w:instrText>
      </w:r>
      <w:r w:rsidRPr="001438E4">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"cid:image014.jpg@01D8E491.F4D2B4B0" \* MERGEFORMATINET </w:instrText>
      </w:r>
      <w:r>
        <w:rPr>
          <w:rFonts w:ascii="Times" w:eastAsia="Batang" w:hAnsi="Times"/>
          <w:sz w:val="20"/>
          <w:lang w:val="en-GB" w:eastAsia="x-none"/>
        </w:rPr>
        <w:fldChar w:fldCharType="separate"/>
      </w:r>
      <w:r w:rsidR="00E32CB8">
        <w:rPr>
          <w:rFonts w:ascii="Times" w:eastAsia="Batang" w:hAnsi="Times"/>
          <w:sz w:val="20"/>
          <w:lang w:val="en-GB" w:eastAsia="x-none"/>
        </w:rPr>
        <w:fldChar w:fldCharType="begin"/>
      </w:r>
      <w:r w:rsidR="00E32CB8">
        <w:rPr>
          <w:rFonts w:ascii="Times" w:eastAsia="Batang" w:hAnsi="Times"/>
          <w:sz w:val="20"/>
          <w:lang w:val="en-GB" w:eastAsia="x-none"/>
        </w:rPr>
        <w:instrText xml:space="preserve"> INCLUDEPICTURE  "cid:image014.jpg@01D8E491.F4D2B4B0" \* MERGEFORMATINET </w:instrText>
      </w:r>
      <w:r w:rsidR="00E32CB8">
        <w:rPr>
          <w:rFonts w:ascii="Times" w:eastAsia="Batang" w:hAnsi="Times"/>
          <w:sz w:val="20"/>
          <w:lang w:val="en-GB" w:eastAsia="x-none"/>
        </w:rPr>
        <w:fldChar w:fldCharType="separate"/>
      </w:r>
      <w:r w:rsidR="00937F95">
        <w:rPr>
          <w:rFonts w:ascii="Times" w:eastAsia="Batang" w:hAnsi="Times"/>
          <w:sz w:val="20"/>
          <w:lang w:val="en-GB" w:eastAsia="x-none"/>
        </w:rPr>
        <w:fldChar w:fldCharType="begin"/>
      </w:r>
      <w:r w:rsidR="00937F95">
        <w:rPr>
          <w:rFonts w:ascii="Times" w:eastAsia="Batang" w:hAnsi="Times"/>
          <w:sz w:val="20"/>
          <w:lang w:val="en-GB" w:eastAsia="x-none"/>
        </w:rPr>
        <w:instrText xml:space="preserve"> INCLUDEPICTURE  "cid:image014.jpg@01D8E491.F4D2B4B0" \* MERGEFORMATINET </w:instrText>
      </w:r>
      <w:r w:rsidR="00937F95">
        <w:rPr>
          <w:rFonts w:ascii="Times" w:eastAsia="Batang" w:hAnsi="Times"/>
          <w:sz w:val="20"/>
          <w:lang w:val="en-GB" w:eastAsia="x-none"/>
        </w:rPr>
        <w:fldChar w:fldCharType="separate"/>
      </w:r>
      <w:r w:rsidR="00570A43">
        <w:rPr>
          <w:rFonts w:ascii="Times" w:eastAsia="Batang" w:hAnsi="Times"/>
          <w:sz w:val="20"/>
          <w:lang w:val="en-GB" w:eastAsia="x-none"/>
        </w:rPr>
        <w:fldChar w:fldCharType="begin"/>
      </w:r>
      <w:r w:rsidR="00570A43">
        <w:rPr>
          <w:rFonts w:ascii="Times" w:eastAsia="Batang" w:hAnsi="Times"/>
          <w:sz w:val="20"/>
          <w:lang w:val="en-GB" w:eastAsia="x-none"/>
        </w:rPr>
        <w:instrText xml:space="preserve"> INCLUDEPICTURE  "cid:image014.jpg@01D8E491.F4D2B4B0" \* MERGEFORMATINET </w:instrText>
      </w:r>
      <w:r w:rsidR="00570A43">
        <w:rPr>
          <w:rFonts w:ascii="Times" w:eastAsia="Batang" w:hAnsi="Times"/>
          <w:sz w:val="20"/>
          <w:lang w:val="en-GB" w:eastAsia="x-none"/>
        </w:rPr>
        <w:fldChar w:fldCharType="separate"/>
      </w:r>
      <w:r w:rsidR="00EF2F77">
        <w:rPr>
          <w:rFonts w:ascii="Times" w:eastAsia="Batang" w:hAnsi="Times"/>
          <w:sz w:val="20"/>
          <w:lang w:val="en-GB" w:eastAsia="x-none"/>
        </w:rPr>
        <w:fldChar w:fldCharType="begin"/>
      </w:r>
      <w:r w:rsidR="00EF2F77">
        <w:rPr>
          <w:rFonts w:ascii="Times" w:eastAsia="Batang" w:hAnsi="Times"/>
          <w:sz w:val="20"/>
          <w:lang w:val="en-GB" w:eastAsia="x-none"/>
        </w:rPr>
        <w:instrText xml:space="preserve"> INCLUDEPICTURE  "cid:image014.jpg@01D8E491.F4D2B4B0" \* MERGEFORMATINET </w:instrText>
      </w:r>
      <w:r w:rsidR="00EF2F77">
        <w:rPr>
          <w:rFonts w:ascii="Times" w:eastAsia="Batang" w:hAnsi="Times"/>
          <w:sz w:val="20"/>
          <w:lang w:val="en-GB" w:eastAsia="x-none"/>
        </w:rPr>
        <w:fldChar w:fldCharType="separate"/>
      </w:r>
      <w:r w:rsidR="00EF2F77">
        <w:rPr>
          <w:rFonts w:ascii="Times" w:eastAsia="Batang" w:hAnsi="Times"/>
          <w:sz w:val="20"/>
          <w:lang w:val="en-GB" w:eastAsia="x-none"/>
        </w:rPr>
        <w:fldChar w:fldCharType="begin"/>
      </w:r>
      <w:r w:rsidR="00EF2F77">
        <w:rPr>
          <w:rFonts w:ascii="Times" w:eastAsia="Batang" w:hAnsi="Times"/>
          <w:sz w:val="20"/>
          <w:lang w:val="en-GB" w:eastAsia="x-none"/>
        </w:rPr>
        <w:instrText xml:space="preserve"> INCLUDEPICTURE  "cid:image014.jpg@01D8E491.F4D2B4B0" \* MERGEFORMATINET </w:instrText>
      </w:r>
      <w:r w:rsidR="00EF2F77">
        <w:rPr>
          <w:rFonts w:ascii="Times" w:eastAsia="Batang" w:hAnsi="Times"/>
          <w:sz w:val="20"/>
          <w:lang w:val="en-GB" w:eastAsia="x-none"/>
        </w:rPr>
        <w:fldChar w:fldCharType="separate"/>
      </w:r>
      <w:r w:rsidR="00B76385">
        <w:rPr>
          <w:rFonts w:ascii="Times" w:eastAsia="Batang" w:hAnsi="Times"/>
          <w:sz w:val="20"/>
          <w:lang w:val="en-GB" w:eastAsia="x-none"/>
        </w:rPr>
        <w:fldChar w:fldCharType="begin"/>
      </w:r>
      <w:r w:rsidR="00B76385">
        <w:rPr>
          <w:rFonts w:ascii="Times" w:eastAsia="Batang" w:hAnsi="Times"/>
          <w:sz w:val="20"/>
          <w:lang w:val="en-GB" w:eastAsia="x-none"/>
        </w:rPr>
        <w:instrText xml:space="preserve"> INCLUDEPICTURE  "cid:image014.jpg@01D8E491.F4D2B4B0" \* MERGEFORMATINET </w:instrText>
      </w:r>
      <w:r w:rsidR="00B76385">
        <w:rPr>
          <w:rFonts w:ascii="Times" w:eastAsia="Batang" w:hAnsi="Times"/>
          <w:sz w:val="20"/>
          <w:lang w:val="en-GB" w:eastAsia="x-none"/>
        </w:rPr>
        <w:fldChar w:fldCharType="separate"/>
      </w:r>
      <w:r w:rsidR="00000000">
        <w:rPr>
          <w:rFonts w:ascii="Times" w:eastAsia="Batang" w:hAnsi="Times"/>
          <w:sz w:val="20"/>
          <w:lang w:val="en-GB" w:eastAsia="x-none"/>
        </w:rPr>
        <w:fldChar w:fldCharType="begin"/>
      </w:r>
      <w:r w:rsidR="00000000">
        <w:rPr>
          <w:rFonts w:ascii="Times" w:eastAsia="Batang" w:hAnsi="Times"/>
          <w:sz w:val="20"/>
          <w:lang w:val="en-GB" w:eastAsia="x-none"/>
        </w:rPr>
        <w:instrText xml:space="preserve"> INCLUDEPICTURE  "cid:image014.jpg@01D8E491.F4D2B4B0" \* MERGEFORMATINET </w:instrText>
      </w:r>
      <w:r w:rsidR="00000000">
        <w:rPr>
          <w:rFonts w:ascii="Times" w:eastAsia="Batang" w:hAnsi="Times"/>
          <w:sz w:val="20"/>
          <w:lang w:val="en-GB" w:eastAsia="x-none"/>
        </w:rPr>
        <w:fldChar w:fldCharType="separate"/>
      </w:r>
      <w:r w:rsidR="00000000">
        <w:rPr>
          <w:rFonts w:ascii="Times" w:eastAsia="Batang" w:hAnsi="Times"/>
          <w:sz w:val="20"/>
          <w:lang w:val="en-GB" w:eastAsia="x-none"/>
        </w:rPr>
        <w:pict w14:anchorId="3435EC79">
          <v:shape id="_x0000_i1028" type="#_x0000_t75" alt="A picture containing text, clock, screenshot&#10;&#10;Description automatically generated" style="width:401.5pt;height:77pt">
            <v:imagedata r:id="rId20" r:href="rId21"/>
          </v:shape>
        </w:pict>
      </w:r>
      <w:r w:rsidR="00000000">
        <w:rPr>
          <w:rFonts w:ascii="Times" w:eastAsia="Batang" w:hAnsi="Times"/>
          <w:sz w:val="20"/>
          <w:lang w:val="en-GB" w:eastAsia="x-none"/>
        </w:rPr>
        <w:fldChar w:fldCharType="end"/>
      </w:r>
      <w:r w:rsidR="00B76385">
        <w:rPr>
          <w:rFonts w:ascii="Times" w:eastAsia="Batang" w:hAnsi="Times"/>
          <w:sz w:val="20"/>
          <w:lang w:val="en-GB" w:eastAsia="x-none"/>
        </w:rPr>
        <w:fldChar w:fldCharType="end"/>
      </w:r>
      <w:r w:rsidR="00EF2F77">
        <w:rPr>
          <w:rFonts w:ascii="Times" w:eastAsia="Batang" w:hAnsi="Times"/>
          <w:sz w:val="20"/>
          <w:lang w:val="en-GB" w:eastAsia="x-none"/>
        </w:rPr>
        <w:fldChar w:fldCharType="end"/>
      </w:r>
      <w:r w:rsidR="00EF2F77">
        <w:rPr>
          <w:rFonts w:ascii="Times" w:eastAsia="Batang" w:hAnsi="Times"/>
          <w:sz w:val="20"/>
          <w:lang w:val="en-GB" w:eastAsia="x-none"/>
        </w:rPr>
        <w:fldChar w:fldCharType="end"/>
      </w:r>
      <w:r w:rsidR="00570A43">
        <w:rPr>
          <w:rFonts w:ascii="Times" w:eastAsia="Batang" w:hAnsi="Times"/>
          <w:sz w:val="20"/>
          <w:lang w:val="en-GB" w:eastAsia="x-none"/>
        </w:rPr>
        <w:fldChar w:fldCharType="end"/>
      </w:r>
      <w:r w:rsidR="00937F95">
        <w:rPr>
          <w:rFonts w:ascii="Times" w:eastAsia="Batang" w:hAnsi="Times"/>
          <w:sz w:val="20"/>
          <w:lang w:val="en-GB" w:eastAsia="x-none"/>
        </w:rPr>
        <w:fldChar w:fldCharType="end"/>
      </w:r>
      <w:r w:rsidR="00E32CB8">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sidRPr="001438E4">
        <w:rPr>
          <w:rFonts w:ascii="Times" w:eastAsia="Batang" w:hAnsi="Times"/>
          <w:sz w:val="20"/>
          <w:lang w:val="en-GB" w:eastAsia="x-none"/>
        </w:rPr>
        <w:fldChar w:fldCharType="end"/>
      </w:r>
    </w:p>
    <w:p w14:paraId="2C7A8576" w14:textId="77777777" w:rsidR="00C74494" w:rsidRPr="001438E4" w:rsidRDefault="00C74494" w:rsidP="00C74494">
      <w:pPr>
        <w:numPr>
          <w:ilvl w:val="1"/>
          <w:numId w:val="15"/>
        </w:numPr>
        <w:spacing w:after="0" w:line="252" w:lineRule="auto"/>
        <w:ind w:left="2007"/>
        <w:rPr>
          <w:rFonts w:ascii="Times" w:eastAsia="Batang" w:hAnsi="Times"/>
          <w:sz w:val="20"/>
          <w:szCs w:val="20"/>
          <w:lang w:val="en-GB" w:eastAsia="x-none"/>
        </w:rPr>
      </w:pPr>
      <w:r w:rsidRPr="001438E4">
        <w:rPr>
          <w:rFonts w:ascii="Times" w:eastAsia="Batang" w:hAnsi="Times"/>
          <w:sz w:val="20"/>
          <w:lang w:val="en-GB" w:eastAsia="x-none"/>
        </w:rPr>
        <w:t>Each path can be implemented using either of [the architecture with RF envelope detection,] heterodyne architecture with IF envelope detection, or homodyne/zero-IF architecture with baseband envelope detection.</w:t>
      </w:r>
    </w:p>
    <w:p w14:paraId="735EDDC0" w14:textId="77777777" w:rsidR="00C74494" w:rsidRPr="001438E4" w:rsidRDefault="00C74494" w:rsidP="00C74494">
      <w:pPr>
        <w:numPr>
          <w:ilvl w:val="0"/>
          <w:numId w:val="15"/>
        </w:numPr>
        <w:spacing w:after="0" w:line="252" w:lineRule="auto"/>
        <w:ind w:left="1287"/>
        <w:rPr>
          <w:rFonts w:ascii="Times" w:eastAsia="Batang" w:hAnsi="Times"/>
          <w:sz w:val="20"/>
          <w:lang w:val="en-GB" w:eastAsia="x-none"/>
        </w:rPr>
      </w:pPr>
      <w:r w:rsidRPr="001438E4">
        <w:rPr>
          <w:rFonts w:ascii="Times" w:eastAsia="Batang" w:hAnsi="Times"/>
          <w:sz w:val="20"/>
          <w:lang w:val="en-GB" w:eastAsia="x-none"/>
        </w:rPr>
        <w:t>Example 2: using an FM</w:t>
      </w:r>
      <w:r w:rsidRPr="001438E4">
        <w:rPr>
          <w:rFonts w:ascii="Malgun Gothic" w:eastAsia="Malgun Gothic" w:hAnsi="Malgun Gothic" w:hint="eastAsia"/>
          <w:sz w:val="20"/>
          <w:lang w:val="en-GB" w:eastAsia="x-none"/>
        </w:rPr>
        <w:t>-</w:t>
      </w:r>
      <w:r w:rsidRPr="001438E4">
        <w:rPr>
          <w:rFonts w:ascii="Times" w:eastAsia="Batang" w:hAnsi="Times"/>
          <w:sz w:val="20"/>
          <w:lang w:val="en-GB" w:eastAsia="x-none"/>
        </w:rPr>
        <w:t>to-AM detector [or an FM detector]</w:t>
      </w:r>
    </w:p>
    <w:p w14:paraId="196DFF72" w14:textId="77777777" w:rsidR="00C74494" w:rsidRPr="001438E4" w:rsidRDefault="00C74494" w:rsidP="00C74494">
      <w:pPr>
        <w:numPr>
          <w:ilvl w:val="1"/>
          <w:numId w:val="15"/>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 xml:space="preserve">Alt 1: Use an </w:t>
      </w:r>
      <w:proofErr w:type="spellStart"/>
      <w:r w:rsidRPr="001438E4">
        <w:rPr>
          <w:rFonts w:ascii="Times" w:eastAsia="Batang" w:hAnsi="Times"/>
          <w:sz w:val="20"/>
          <w:lang w:val="en-GB" w:eastAsia="x-none"/>
        </w:rPr>
        <w:t>analog</w:t>
      </w:r>
      <w:proofErr w:type="spellEnd"/>
      <w:r w:rsidRPr="001438E4">
        <w:rPr>
          <w:rFonts w:ascii="Times" w:eastAsia="Batang" w:hAnsi="Times"/>
          <w:sz w:val="20"/>
          <w:lang w:val="en-GB" w:eastAsia="x-none"/>
        </w:rPr>
        <w:t xml:space="preserve"> FM-to-AM detector with a similar architecture as for OOK (</w:t>
      </w:r>
      <w:proofErr w:type="gramStart"/>
      <w:r w:rsidRPr="001438E4">
        <w:rPr>
          <w:rFonts w:ascii="Times" w:eastAsia="Batang" w:hAnsi="Times"/>
          <w:sz w:val="20"/>
          <w:lang w:val="en-GB" w:eastAsia="x-none"/>
        </w:rPr>
        <w:t>e.g.</w:t>
      </w:r>
      <w:proofErr w:type="gramEnd"/>
      <w:r w:rsidRPr="001438E4">
        <w:rPr>
          <w:rFonts w:ascii="Times" w:eastAsia="Batang" w:hAnsi="Times"/>
          <w:sz w:val="20"/>
          <w:lang w:val="en-GB" w:eastAsia="x-none"/>
        </w:rPr>
        <w:t xml:space="preserve"> heterodyne or zero-IF architecture), except that the envelope detector is replaced by a FM-to-AM detector.</w:t>
      </w:r>
    </w:p>
    <w:p w14:paraId="2BED7316" w14:textId="77777777" w:rsidR="00C74494" w:rsidRPr="001438E4" w:rsidRDefault="00C74494" w:rsidP="00C74494">
      <w:pPr>
        <w:numPr>
          <w:ilvl w:val="2"/>
          <w:numId w:val="15"/>
        </w:numPr>
        <w:spacing w:after="0" w:line="252" w:lineRule="auto"/>
        <w:ind w:left="2727"/>
        <w:rPr>
          <w:rFonts w:ascii="Times" w:eastAsia="Batang" w:hAnsi="Times"/>
          <w:sz w:val="20"/>
          <w:lang w:val="en-GB" w:eastAsia="x-none"/>
        </w:rPr>
      </w:pPr>
      <w:r w:rsidRPr="001438E4">
        <w:rPr>
          <w:rFonts w:ascii="Times" w:eastAsia="Batang" w:hAnsi="Times"/>
          <w:sz w:val="20"/>
          <w:lang w:val="en-GB" w:eastAsia="x-none"/>
        </w:rPr>
        <w:t>Analog FM-to-AM detector can be implemented at least in BB or low-IF.</w:t>
      </w:r>
    </w:p>
    <w:p w14:paraId="4F64CF16" w14:textId="77777777" w:rsidR="00C74494" w:rsidRPr="001438E4" w:rsidRDefault="00C74494" w:rsidP="00C74494">
      <w:pPr>
        <w:ind w:left="1527"/>
        <w:rPr>
          <w:rFonts w:ascii="Times" w:eastAsia="Batang" w:hAnsi="Times"/>
          <w:sz w:val="20"/>
          <w:lang w:val="en-GB" w:eastAsia="x-none"/>
        </w:rPr>
      </w:pPr>
      <w:r w:rsidRPr="001438E4">
        <w:rPr>
          <w:rFonts w:ascii="Times" w:eastAsia="Batang" w:hAnsi="Times"/>
          <w:sz w:val="20"/>
          <w:lang w:val="en-GB" w:eastAsia="x-none"/>
        </w:rPr>
        <w:fldChar w:fldCharType="begin"/>
      </w:r>
      <w:r w:rsidRPr="001438E4">
        <w:rPr>
          <w:rFonts w:ascii="Times" w:eastAsia="Batang" w:hAnsi="Times"/>
          <w:sz w:val="20"/>
          <w:lang w:val="en-GB" w:eastAsia="x-none"/>
        </w:rPr>
        <w:instrText xml:space="preserve"> INCLUDEPICTURE  "cid:image015.png@01D8E491.F4D2B4B0" \* MERGEFORMATINET </w:instrText>
      </w:r>
      <w:r w:rsidRPr="001438E4">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"cid:image015.png@01D8E491.F4D2B4B0" \* MERGEFORMATINET </w:instrText>
      </w:r>
      <w:r>
        <w:rPr>
          <w:rFonts w:ascii="Times" w:eastAsia="Batang" w:hAnsi="Times"/>
          <w:sz w:val="20"/>
          <w:lang w:val="en-GB" w:eastAsia="x-none"/>
        </w:rPr>
        <w:fldChar w:fldCharType="separate"/>
      </w:r>
      <w:r w:rsidR="00E32CB8">
        <w:rPr>
          <w:rFonts w:ascii="Times" w:eastAsia="Batang" w:hAnsi="Times"/>
          <w:sz w:val="20"/>
          <w:lang w:val="en-GB" w:eastAsia="x-none"/>
        </w:rPr>
        <w:fldChar w:fldCharType="begin"/>
      </w:r>
      <w:r w:rsidR="00E32CB8">
        <w:rPr>
          <w:rFonts w:ascii="Times" w:eastAsia="Batang" w:hAnsi="Times"/>
          <w:sz w:val="20"/>
          <w:lang w:val="en-GB" w:eastAsia="x-none"/>
        </w:rPr>
        <w:instrText xml:space="preserve"> INCLUDEPICTURE  "cid:image015.png@01D8E491.F4D2B4B0" \* MERGEFORMATINET </w:instrText>
      </w:r>
      <w:r w:rsidR="00E32CB8">
        <w:rPr>
          <w:rFonts w:ascii="Times" w:eastAsia="Batang" w:hAnsi="Times"/>
          <w:sz w:val="20"/>
          <w:lang w:val="en-GB" w:eastAsia="x-none"/>
        </w:rPr>
        <w:fldChar w:fldCharType="separate"/>
      </w:r>
      <w:r w:rsidR="00937F95">
        <w:rPr>
          <w:rFonts w:ascii="Times" w:eastAsia="Batang" w:hAnsi="Times"/>
          <w:sz w:val="20"/>
          <w:lang w:val="en-GB" w:eastAsia="x-none"/>
        </w:rPr>
        <w:fldChar w:fldCharType="begin"/>
      </w:r>
      <w:r w:rsidR="00937F95">
        <w:rPr>
          <w:rFonts w:ascii="Times" w:eastAsia="Batang" w:hAnsi="Times"/>
          <w:sz w:val="20"/>
          <w:lang w:val="en-GB" w:eastAsia="x-none"/>
        </w:rPr>
        <w:instrText xml:space="preserve"> INCLUDEPICTURE  "cid:image015.png@01D8E491.F4D2B4B0" \* MERGEFORMATINET </w:instrText>
      </w:r>
      <w:r w:rsidR="00937F95">
        <w:rPr>
          <w:rFonts w:ascii="Times" w:eastAsia="Batang" w:hAnsi="Times"/>
          <w:sz w:val="20"/>
          <w:lang w:val="en-GB" w:eastAsia="x-none"/>
        </w:rPr>
        <w:fldChar w:fldCharType="separate"/>
      </w:r>
      <w:r w:rsidR="00570A43">
        <w:rPr>
          <w:rFonts w:ascii="Times" w:eastAsia="Batang" w:hAnsi="Times"/>
          <w:sz w:val="20"/>
          <w:lang w:val="en-GB" w:eastAsia="x-none"/>
        </w:rPr>
        <w:fldChar w:fldCharType="begin"/>
      </w:r>
      <w:r w:rsidR="00570A43">
        <w:rPr>
          <w:rFonts w:ascii="Times" w:eastAsia="Batang" w:hAnsi="Times"/>
          <w:sz w:val="20"/>
          <w:lang w:val="en-GB" w:eastAsia="x-none"/>
        </w:rPr>
        <w:instrText xml:space="preserve"> INCLUDEPICTURE  "cid:image015.png@01D8E491.F4D2B4B0" \* MERGEFORMATINET </w:instrText>
      </w:r>
      <w:r w:rsidR="00570A43">
        <w:rPr>
          <w:rFonts w:ascii="Times" w:eastAsia="Batang" w:hAnsi="Times"/>
          <w:sz w:val="20"/>
          <w:lang w:val="en-GB" w:eastAsia="x-none"/>
        </w:rPr>
        <w:fldChar w:fldCharType="separate"/>
      </w:r>
      <w:r w:rsidR="00EF2F77">
        <w:rPr>
          <w:rFonts w:ascii="Times" w:eastAsia="Batang" w:hAnsi="Times"/>
          <w:sz w:val="20"/>
          <w:lang w:val="en-GB" w:eastAsia="x-none"/>
        </w:rPr>
        <w:fldChar w:fldCharType="begin"/>
      </w:r>
      <w:r w:rsidR="00EF2F77">
        <w:rPr>
          <w:rFonts w:ascii="Times" w:eastAsia="Batang" w:hAnsi="Times"/>
          <w:sz w:val="20"/>
          <w:lang w:val="en-GB" w:eastAsia="x-none"/>
        </w:rPr>
        <w:instrText xml:space="preserve"> INCLUDEPICTURE  "cid:image015.png@01D8E491.F4D2B4B0" \* MERGEFORMATINET </w:instrText>
      </w:r>
      <w:r w:rsidR="00EF2F77">
        <w:rPr>
          <w:rFonts w:ascii="Times" w:eastAsia="Batang" w:hAnsi="Times"/>
          <w:sz w:val="20"/>
          <w:lang w:val="en-GB" w:eastAsia="x-none"/>
        </w:rPr>
        <w:fldChar w:fldCharType="separate"/>
      </w:r>
      <w:r w:rsidR="00EF2F77">
        <w:rPr>
          <w:rFonts w:ascii="Times" w:eastAsia="Batang" w:hAnsi="Times"/>
          <w:sz w:val="20"/>
          <w:lang w:val="en-GB" w:eastAsia="x-none"/>
        </w:rPr>
        <w:fldChar w:fldCharType="begin"/>
      </w:r>
      <w:r w:rsidR="00EF2F77">
        <w:rPr>
          <w:rFonts w:ascii="Times" w:eastAsia="Batang" w:hAnsi="Times"/>
          <w:sz w:val="20"/>
          <w:lang w:val="en-GB" w:eastAsia="x-none"/>
        </w:rPr>
        <w:instrText xml:space="preserve"> INCLUDEPICTURE  "cid:image015.png@01D8E491.F4D2B4B0" \* MERGEFORMATINET </w:instrText>
      </w:r>
      <w:r w:rsidR="00EF2F77">
        <w:rPr>
          <w:rFonts w:ascii="Times" w:eastAsia="Batang" w:hAnsi="Times"/>
          <w:sz w:val="20"/>
          <w:lang w:val="en-GB" w:eastAsia="x-none"/>
        </w:rPr>
        <w:fldChar w:fldCharType="separate"/>
      </w:r>
      <w:r w:rsidR="00B76385">
        <w:rPr>
          <w:rFonts w:ascii="Times" w:eastAsia="Batang" w:hAnsi="Times"/>
          <w:sz w:val="20"/>
          <w:lang w:val="en-GB" w:eastAsia="x-none"/>
        </w:rPr>
        <w:fldChar w:fldCharType="begin"/>
      </w:r>
      <w:r w:rsidR="00B76385">
        <w:rPr>
          <w:rFonts w:ascii="Times" w:eastAsia="Batang" w:hAnsi="Times"/>
          <w:sz w:val="20"/>
          <w:lang w:val="en-GB" w:eastAsia="x-none"/>
        </w:rPr>
        <w:instrText xml:space="preserve"> INCLUDEPICTURE  "cid:image015.png@01D8E491.F4D2B4B0" \* MERGEFORMATINET </w:instrText>
      </w:r>
      <w:r w:rsidR="00B76385">
        <w:rPr>
          <w:rFonts w:ascii="Times" w:eastAsia="Batang" w:hAnsi="Times"/>
          <w:sz w:val="20"/>
          <w:lang w:val="en-GB" w:eastAsia="x-none"/>
        </w:rPr>
        <w:fldChar w:fldCharType="separate"/>
      </w:r>
      <w:r w:rsidR="00000000">
        <w:rPr>
          <w:rFonts w:ascii="Times" w:eastAsia="Batang" w:hAnsi="Times"/>
          <w:sz w:val="20"/>
          <w:lang w:val="en-GB" w:eastAsia="x-none"/>
        </w:rPr>
        <w:fldChar w:fldCharType="begin"/>
      </w:r>
      <w:r w:rsidR="00000000">
        <w:rPr>
          <w:rFonts w:ascii="Times" w:eastAsia="Batang" w:hAnsi="Times"/>
          <w:sz w:val="20"/>
          <w:lang w:val="en-GB" w:eastAsia="x-none"/>
        </w:rPr>
        <w:instrText xml:space="preserve"> INCLUDEPICTURE  "cid:image015.png@01D8E491.F4D2B4B0" \* MERGEFORMATINET </w:instrText>
      </w:r>
      <w:r w:rsidR="00000000">
        <w:rPr>
          <w:rFonts w:ascii="Times" w:eastAsia="Batang" w:hAnsi="Times"/>
          <w:sz w:val="20"/>
          <w:lang w:val="en-GB" w:eastAsia="x-none"/>
        </w:rPr>
        <w:fldChar w:fldCharType="separate"/>
      </w:r>
      <w:r w:rsidR="00000000">
        <w:rPr>
          <w:rFonts w:ascii="Times" w:eastAsia="Batang" w:hAnsi="Times"/>
          <w:sz w:val="20"/>
          <w:lang w:val="en-GB" w:eastAsia="x-none"/>
        </w:rPr>
        <w:pict w14:anchorId="13BD9BB3">
          <v:shape id="_x0000_i1029" type="#_x0000_t75" style="width:334.5pt;height:25.5pt">
            <v:imagedata r:id="rId22" r:href="rId23"/>
          </v:shape>
        </w:pict>
      </w:r>
      <w:r w:rsidR="00000000">
        <w:rPr>
          <w:rFonts w:ascii="Times" w:eastAsia="Batang" w:hAnsi="Times"/>
          <w:sz w:val="20"/>
          <w:lang w:val="en-GB" w:eastAsia="x-none"/>
        </w:rPr>
        <w:fldChar w:fldCharType="end"/>
      </w:r>
      <w:r w:rsidR="00B76385">
        <w:rPr>
          <w:rFonts w:ascii="Times" w:eastAsia="Batang" w:hAnsi="Times"/>
          <w:sz w:val="20"/>
          <w:lang w:val="en-GB" w:eastAsia="x-none"/>
        </w:rPr>
        <w:fldChar w:fldCharType="end"/>
      </w:r>
      <w:r w:rsidR="00EF2F77">
        <w:rPr>
          <w:rFonts w:ascii="Times" w:eastAsia="Batang" w:hAnsi="Times"/>
          <w:sz w:val="20"/>
          <w:lang w:val="en-GB" w:eastAsia="x-none"/>
        </w:rPr>
        <w:fldChar w:fldCharType="end"/>
      </w:r>
      <w:r w:rsidR="00EF2F77">
        <w:rPr>
          <w:rFonts w:ascii="Times" w:eastAsia="Batang" w:hAnsi="Times"/>
          <w:sz w:val="20"/>
          <w:lang w:val="en-GB" w:eastAsia="x-none"/>
        </w:rPr>
        <w:fldChar w:fldCharType="end"/>
      </w:r>
      <w:r w:rsidR="00570A43">
        <w:rPr>
          <w:rFonts w:ascii="Times" w:eastAsia="Batang" w:hAnsi="Times"/>
          <w:sz w:val="20"/>
          <w:lang w:val="en-GB" w:eastAsia="x-none"/>
        </w:rPr>
        <w:fldChar w:fldCharType="end"/>
      </w:r>
      <w:r w:rsidR="00937F95">
        <w:rPr>
          <w:rFonts w:ascii="Times" w:eastAsia="Batang" w:hAnsi="Times"/>
          <w:sz w:val="20"/>
          <w:lang w:val="en-GB" w:eastAsia="x-none"/>
        </w:rPr>
        <w:fldChar w:fldCharType="end"/>
      </w:r>
      <w:r w:rsidR="00E32CB8">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sidRPr="001438E4">
        <w:rPr>
          <w:rFonts w:ascii="Times" w:eastAsia="Batang" w:hAnsi="Times"/>
          <w:sz w:val="20"/>
          <w:lang w:val="en-GB" w:eastAsia="x-none"/>
        </w:rPr>
        <w:fldChar w:fldCharType="end"/>
      </w:r>
    </w:p>
    <w:p w14:paraId="69694C64" w14:textId="77777777" w:rsidR="00C74494" w:rsidRPr="001438E4" w:rsidRDefault="00C74494" w:rsidP="00C74494">
      <w:pPr>
        <w:numPr>
          <w:ilvl w:val="1"/>
          <w:numId w:val="15"/>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Alt 2: Use a FM-to-AM detector [or an FM detector] implemented in digital domain after ADC, with a heterodyne or zero-IF architecture.</w:t>
      </w:r>
    </w:p>
    <w:p w14:paraId="07A48A86" w14:textId="77777777" w:rsidR="00C74494" w:rsidRPr="001438E4" w:rsidRDefault="00C74494" w:rsidP="00C74494">
      <w:pPr>
        <w:numPr>
          <w:ilvl w:val="2"/>
          <w:numId w:val="15"/>
        </w:numPr>
        <w:spacing w:after="0" w:line="252" w:lineRule="auto"/>
        <w:ind w:left="2727"/>
        <w:rPr>
          <w:rFonts w:ascii="Times" w:eastAsia="Batang" w:hAnsi="Times"/>
          <w:sz w:val="20"/>
          <w:lang w:val="en-GB" w:eastAsia="x-none"/>
        </w:rPr>
      </w:pPr>
      <w:r w:rsidRPr="001438E4">
        <w:rPr>
          <w:rFonts w:ascii="Times" w:eastAsia="Batang" w:hAnsi="Times"/>
          <w:sz w:val="20"/>
          <w:lang w:val="en-GB" w:eastAsia="x-none"/>
        </w:rPr>
        <w:t>Digital FM-to-AM detector implementation can be considered as part of digital baseband processing.</w:t>
      </w:r>
    </w:p>
    <w:p w14:paraId="4E62E343" w14:textId="77777777" w:rsidR="00C74494" w:rsidRPr="001438E4" w:rsidRDefault="00C74494" w:rsidP="00C74494">
      <w:pPr>
        <w:numPr>
          <w:ilvl w:val="2"/>
          <w:numId w:val="15"/>
        </w:numPr>
        <w:spacing w:after="0" w:line="252" w:lineRule="auto"/>
        <w:ind w:left="2727"/>
        <w:rPr>
          <w:rFonts w:ascii="Times" w:eastAsia="Batang" w:hAnsi="Times"/>
          <w:sz w:val="20"/>
          <w:lang w:val="en-GB" w:eastAsia="x-none"/>
        </w:rPr>
      </w:pPr>
      <w:r w:rsidRPr="001438E4">
        <w:rPr>
          <w:rFonts w:ascii="Times" w:eastAsia="Batang" w:hAnsi="Times"/>
          <w:sz w:val="20"/>
          <w:lang w:val="en-GB" w:eastAsia="x-none"/>
        </w:rPr>
        <w:t xml:space="preserve">Here is an example of using zero-IF architecture: </w:t>
      </w:r>
      <w:r w:rsidRPr="001438E4">
        <w:rPr>
          <w:rFonts w:ascii="Times" w:eastAsia="Batang" w:hAnsi="Times"/>
          <w:sz w:val="20"/>
          <w:lang w:val="en-GB" w:eastAsia="x-none"/>
        </w:rPr>
        <w:fldChar w:fldCharType="begin"/>
      </w:r>
      <w:r w:rsidRPr="001438E4">
        <w:rPr>
          <w:rFonts w:ascii="Times" w:eastAsia="Batang" w:hAnsi="Times"/>
          <w:sz w:val="20"/>
          <w:lang w:val="en-GB" w:eastAsia="x-none"/>
        </w:rPr>
        <w:instrText xml:space="preserve"> INCLUDEPICTURE  "cid:image016.png@01D8E491.F4D2B4B0" \* MERGEFORMATINET </w:instrText>
      </w:r>
      <w:r w:rsidRPr="001438E4">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"cid:image016.png@01D8E491.F4D2B4B0" \* MERGEFORMATINET </w:instrText>
      </w:r>
      <w:r>
        <w:rPr>
          <w:rFonts w:ascii="Times" w:eastAsia="Batang" w:hAnsi="Times"/>
          <w:sz w:val="20"/>
          <w:lang w:val="en-GB" w:eastAsia="x-none"/>
        </w:rPr>
        <w:fldChar w:fldCharType="separate"/>
      </w:r>
      <w:r w:rsidR="00E32CB8">
        <w:rPr>
          <w:rFonts w:ascii="Times" w:eastAsia="Batang" w:hAnsi="Times"/>
          <w:sz w:val="20"/>
          <w:lang w:val="en-GB" w:eastAsia="x-none"/>
        </w:rPr>
        <w:fldChar w:fldCharType="begin"/>
      </w:r>
      <w:r w:rsidR="00E32CB8">
        <w:rPr>
          <w:rFonts w:ascii="Times" w:eastAsia="Batang" w:hAnsi="Times"/>
          <w:sz w:val="20"/>
          <w:lang w:val="en-GB" w:eastAsia="x-none"/>
        </w:rPr>
        <w:instrText xml:space="preserve"> INCLUDEPICTURE  "cid:image016.png@01D8E491.F4D2B4B0" \* MERGEFORMATINET </w:instrText>
      </w:r>
      <w:r w:rsidR="00E32CB8">
        <w:rPr>
          <w:rFonts w:ascii="Times" w:eastAsia="Batang" w:hAnsi="Times"/>
          <w:sz w:val="20"/>
          <w:lang w:val="en-GB" w:eastAsia="x-none"/>
        </w:rPr>
        <w:fldChar w:fldCharType="separate"/>
      </w:r>
      <w:r w:rsidR="00937F95">
        <w:rPr>
          <w:rFonts w:ascii="Times" w:eastAsia="Batang" w:hAnsi="Times"/>
          <w:sz w:val="20"/>
          <w:lang w:val="en-GB" w:eastAsia="x-none"/>
        </w:rPr>
        <w:fldChar w:fldCharType="begin"/>
      </w:r>
      <w:r w:rsidR="00937F95">
        <w:rPr>
          <w:rFonts w:ascii="Times" w:eastAsia="Batang" w:hAnsi="Times"/>
          <w:sz w:val="20"/>
          <w:lang w:val="en-GB" w:eastAsia="x-none"/>
        </w:rPr>
        <w:instrText xml:space="preserve"> INCLUDEPICTURE  "cid:image016.png@01D8E491.F4D2B4B0" \* MERGEFORMATINET </w:instrText>
      </w:r>
      <w:r w:rsidR="00937F95">
        <w:rPr>
          <w:rFonts w:ascii="Times" w:eastAsia="Batang" w:hAnsi="Times"/>
          <w:sz w:val="20"/>
          <w:lang w:val="en-GB" w:eastAsia="x-none"/>
        </w:rPr>
        <w:fldChar w:fldCharType="separate"/>
      </w:r>
      <w:r w:rsidR="00570A43">
        <w:rPr>
          <w:rFonts w:ascii="Times" w:eastAsia="Batang" w:hAnsi="Times"/>
          <w:sz w:val="20"/>
          <w:lang w:val="en-GB" w:eastAsia="x-none"/>
        </w:rPr>
        <w:fldChar w:fldCharType="begin"/>
      </w:r>
      <w:r w:rsidR="00570A43">
        <w:rPr>
          <w:rFonts w:ascii="Times" w:eastAsia="Batang" w:hAnsi="Times"/>
          <w:sz w:val="20"/>
          <w:lang w:val="en-GB" w:eastAsia="x-none"/>
        </w:rPr>
        <w:instrText xml:space="preserve"> INCLUDEPICTURE  "cid:image016.png@01D8E491.F4D2B4B0" \* MERGEFORMATINET </w:instrText>
      </w:r>
      <w:r w:rsidR="00570A43">
        <w:rPr>
          <w:rFonts w:ascii="Times" w:eastAsia="Batang" w:hAnsi="Times"/>
          <w:sz w:val="20"/>
          <w:lang w:val="en-GB" w:eastAsia="x-none"/>
        </w:rPr>
        <w:fldChar w:fldCharType="separate"/>
      </w:r>
      <w:r w:rsidR="00EF2F77">
        <w:rPr>
          <w:rFonts w:ascii="Times" w:eastAsia="Batang" w:hAnsi="Times"/>
          <w:sz w:val="20"/>
          <w:lang w:val="en-GB" w:eastAsia="x-none"/>
        </w:rPr>
        <w:fldChar w:fldCharType="begin"/>
      </w:r>
      <w:r w:rsidR="00EF2F77">
        <w:rPr>
          <w:rFonts w:ascii="Times" w:eastAsia="Batang" w:hAnsi="Times"/>
          <w:sz w:val="20"/>
          <w:lang w:val="en-GB" w:eastAsia="x-none"/>
        </w:rPr>
        <w:instrText xml:space="preserve"> INCLUDEPICTURE  "cid:image016.png@01D8E491.F4D2B4B0" \* MERGEFORMATINET </w:instrText>
      </w:r>
      <w:r w:rsidR="00EF2F77">
        <w:rPr>
          <w:rFonts w:ascii="Times" w:eastAsia="Batang" w:hAnsi="Times"/>
          <w:sz w:val="20"/>
          <w:lang w:val="en-GB" w:eastAsia="x-none"/>
        </w:rPr>
        <w:fldChar w:fldCharType="separate"/>
      </w:r>
      <w:r w:rsidR="00EF2F77">
        <w:rPr>
          <w:rFonts w:ascii="Times" w:eastAsia="Batang" w:hAnsi="Times"/>
          <w:sz w:val="20"/>
          <w:lang w:val="en-GB" w:eastAsia="x-none"/>
        </w:rPr>
        <w:fldChar w:fldCharType="begin"/>
      </w:r>
      <w:r w:rsidR="00EF2F77">
        <w:rPr>
          <w:rFonts w:ascii="Times" w:eastAsia="Batang" w:hAnsi="Times"/>
          <w:sz w:val="20"/>
          <w:lang w:val="en-GB" w:eastAsia="x-none"/>
        </w:rPr>
        <w:instrText xml:space="preserve"> INCLUDEPICTURE  "cid:image016.png@01D8E491.F4D2B4B0" \* MERGEFORMATINET </w:instrText>
      </w:r>
      <w:r w:rsidR="00EF2F77">
        <w:rPr>
          <w:rFonts w:ascii="Times" w:eastAsia="Batang" w:hAnsi="Times"/>
          <w:sz w:val="20"/>
          <w:lang w:val="en-GB" w:eastAsia="x-none"/>
        </w:rPr>
        <w:fldChar w:fldCharType="separate"/>
      </w:r>
      <w:r w:rsidR="00B76385">
        <w:rPr>
          <w:rFonts w:ascii="Times" w:eastAsia="Batang" w:hAnsi="Times"/>
          <w:sz w:val="20"/>
          <w:lang w:val="en-GB" w:eastAsia="x-none"/>
        </w:rPr>
        <w:fldChar w:fldCharType="begin"/>
      </w:r>
      <w:r w:rsidR="00B76385">
        <w:rPr>
          <w:rFonts w:ascii="Times" w:eastAsia="Batang" w:hAnsi="Times"/>
          <w:sz w:val="20"/>
          <w:lang w:val="en-GB" w:eastAsia="x-none"/>
        </w:rPr>
        <w:instrText xml:space="preserve"> INCLUDEPICTURE  "cid:image016.png@01D8E491.F4D2B4B0" \* MERGEFORMATINET </w:instrText>
      </w:r>
      <w:r w:rsidR="00B76385">
        <w:rPr>
          <w:rFonts w:ascii="Times" w:eastAsia="Batang" w:hAnsi="Times"/>
          <w:sz w:val="20"/>
          <w:lang w:val="en-GB" w:eastAsia="x-none"/>
        </w:rPr>
        <w:fldChar w:fldCharType="separate"/>
      </w:r>
      <w:r w:rsidR="00000000">
        <w:rPr>
          <w:rFonts w:ascii="Times" w:eastAsia="Batang" w:hAnsi="Times"/>
          <w:sz w:val="20"/>
          <w:lang w:val="en-GB" w:eastAsia="x-none"/>
        </w:rPr>
        <w:fldChar w:fldCharType="begin"/>
      </w:r>
      <w:r w:rsidR="00000000">
        <w:rPr>
          <w:rFonts w:ascii="Times" w:eastAsia="Batang" w:hAnsi="Times"/>
          <w:sz w:val="20"/>
          <w:lang w:val="en-GB" w:eastAsia="x-none"/>
        </w:rPr>
        <w:instrText xml:space="preserve"> INCLUDEPICTURE  "cid:image016.png@01D8E491.F4D2B4B0" \* MERGEFORMATINET </w:instrText>
      </w:r>
      <w:r w:rsidR="00000000">
        <w:rPr>
          <w:rFonts w:ascii="Times" w:eastAsia="Batang" w:hAnsi="Times"/>
          <w:sz w:val="20"/>
          <w:lang w:val="en-GB" w:eastAsia="x-none"/>
        </w:rPr>
        <w:fldChar w:fldCharType="separate"/>
      </w:r>
      <w:r w:rsidR="00000000">
        <w:rPr>
          <w:rFonts w:ascii="Times" w:eastAsia="Batang" w:hAnsi="Times"/>
          <w:sz w:val="20"/>
          <w:lang w:val="en-GB" w:eastAsia="x-none"/>
        </w:rPr>
        <w:pict w14:anchorId="6C0AEF47">
          <v:shape id="_x0000_i1030" type="#_x0000_t75" style="width:5in;height:97.5pt">
            <v:imagedata r:id="rId24" r:href="rId25"/>
          </v:shape>
        </w:pict>
      </w:r>
      <w:r w:rsidR="00000000">
        <w:rPr>
          <w:rFonts w:ascii="Times" w:eastAsia="Batang" w:hAnsi="Times"/>
          <w:sz w:val="20"/>
          <w:lang w:val="en-GB" w:eastAsia="x-none"/>
        </w:rPr>
        <w:fldChar w:fldCharType="end"/>
      </w:r>
      <w:r w:rsidR="00B76385">
        <w:rPr>
          <w:rFonts w:ascii="Times" w:eastAsia="Batang" w:hAnsi="Times"/>
          <w:sz w:val="20"/>
          <w:lang w:val="en-GB" w:eastAsia="x-none"/>
        </w:rPr>
        <w:fldChar w:fldCharType="end"/>
      </w:r>
      <w:r w:rsidR="00EF2F77">
        <w:rPr>
          <w:rFonts w:ascii="Times" w:eastAsia="Batang" w:hAnsi="Times"/>
          <w:sz w:val="20"/>
          <w:lang w:val="en-GB" w:eastAsia="x-none"/>
        </w:rPr>
        <w:fldChar w:fldCharType="end"/>
      </w:r>
      <w:r w:rsidR="00EF2F77">
        <w:rPr>
          <w:rFonts w:ascii="Times" w:eastAsia="Batang" w:hAnsi="Times"/>
          <w:sz w:val="20"/>
          <w:lang w:val="en-GB" w:eastAsia="x-none"/>
        </w:rPr>
        <w:fldChar w:fldCharType="end"/>
      </w:r>
      <w:r w:rsidR="00570A43">
        <w:rPr>
          <w:rFonts w:ascii="Times" w:eastAsia="Batang" w:hAnsi="Times"/>
          <w:sz w:val="20"/>
          <w:lang w:val="en-GB" w:eastAsia="x-none"/>
        </w:rPr>
        <w:fldChar w:fldCharType="end"/>
      </w:r>
      <w:r w:rsidR="00937F95">
        <w:rPr>
          <w:rFonts w:ascii="Times" w:eastAsia="Batang" w:hAnsi="Times"/>
          <w:sz w:val="20"/>
          <w:lang w:val="en-GB" w:eastAsia="x-none"/>
        </w:rPr>
        <w:fldChar w:fldCharType="end"/>
      </w:r>
      <w:r w:rsidR="00E32CB8">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sidRPr="001438E4">
        <w:rPr>
          <w:rFonts w:ascii="Times" w:eastAsia="Batang" w:hAnsi="Times"/>
          <w:sz w:val="20"/>
          <w:lang w:val="en-GB" w:eastAsia="x-none"/>
        </w:rPr>
        <w:fldChar w:fldCharType="end"/>
      </w:r>
    </w:p>
    <w:p w14:paraId="42B55E1A" w14:textId="77777777" w:rsidR="00C74494" w:rsidRPr="001438E4" w:rsidRDefault="00C74494" w:rsidP="00C74494">
      <w:pPr>
        <w:numPr>
          <w:ilvl w:val="1"/>
          <w:numId w:val="15"/>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 xml:space="preserve">The FM-AM detector can be implemented using a frequency discriminator, which converts frequency variations into amplitude changes. It can be implemented in either </w:t>
      </w:r>
      <w:proofErr w:type="spellStart"/>
      <w:r w:rsidRPr="001438E4">
        <w:rPr>
          <w:rFonts w:ascii="Times" w:eastAsia="Batang" w:hAnsi="Times"/>
          <w:sz w:val="20"/>
          <w:lang w:val="en-GB" w:eastAsia="x-none"/>
        </w:rPr>
        <w:t>analog</w:t>
      </w:r>
      <w:proofErr w:type="spellEnd"/>
      <w:r w:rsidRPr="001438E4">
        <w:rPr>
          <w:rFonts w:ascii="Times" w:eastAsia="Batang" w:hAnsi="Times"/>
          <w:sz w:val="20"/>
          <w:lang w:val="en-GB" w:eastAsia="x-none"/>
        </w:rPr>
        <w:t xml:space="preserve"> domain (as in Alt 1) or digital domain (as in Alt 2).</w:t>
      </w:r>
    </w:p>
    <w:p w14:paraId="42E7E057" w14:textId="77777777" w:rsidR="00C74494" w:rsidRPr="001438E4" w:rsidRDefault="00C74494" w:rsidP="00C74494">
      <w:pPr>
        <w:numPr>
          <w:ilvl w:val="2"/>
          <w:numId w:val="15"/>
        </w:numPr>
        <w:spacing w:after="0" w:line="252" w:lineRule="auto"/>
        <w:ind w:left="2727"/>
        <w:rPr>
          <w:rFonts w:ascii="Times" w:eastAsia="Batang" w:hAnsi="Times"/>
          <w:sz w:val="20"/>
          <w:lang w:val="en-GB" w:eastAsia="x-none"/>
        </w:rPr>
      </w:pPr>
      <w:r w:rsidRPr="001438E4">
        <w:rPr>
          <w:rFonts w:ascii="Times" w:eastAsia="Batang" w:hAnsi="Times"/>
          <w:sz w:val="20"/>
          <w:lang w:val="en-GB" w:eastAsia="x-none"/>
        </w:rPr>
        <w:t xml:space="preserve">One example, as shown in the figure below, is a conventional quadrature FM discriminator. It multiplies received frequency modulated signal with a phase shifted </w:t>
      </w:r>
      <w:r w:rsidRPr="001438E4">
        <w:rPr>
          <w:rFonts w:ascii="Times" w:eastAsia="Batang" w:hAnsi="Times"/>
          <w:sz w:val="20"/>
          <w:lang w:val="en-GB" w:eastAsia="x-none"/>
        </w:rPr>
        <w:lastRenderedPageBreak/>
        <w:t>version, followed by a low pass filter. The amplitude of the output signal is proportional to the frequency of the input signal.</w:t>
      </w:r>
    </w:p>
    <w:p w14:paraId="54963BBA" w14:textId="77777777" w:rsidR="00C74494" w:rsidRPr="001438E4" w:rsidRDefault="00C74494" w:rsidP="00C74494">
      <w:pPr>
        <w:numPr>
          <w:ilvl w:val="2"/>
          <w:numId w:val="15"/>
        </w:numPr>
        <w:spacing w:after="0" w:line="252" w:lineRule="auto"/>
        <w:ind w:left="2727"/>
        <w:rPr>
          <w:rFonts w:ascii="Times" w:eastAsia="Batang" w:hAnsi="Times"/>
          <w:sz w:val="20"/>
          <w:lang w:val="en-GB" w:eastAsia="x-none"/>
        </w:rPr>
      </w:pPr>
      <w:r w:rsidRPr="001438E4">
        <w:rPr>
          <w:rFonts w:ascii="Times" w:eastAsia="Batang" w:hAnsi="Times"/>
          <w:sz w:val="20"/>
          <w:lang w:val="en-GB" w:eastAsia="x-none"/>
        </w:rPr>
        <w:fldChar w:fldCharType="begin"/>
      </w:r>
      <w:r w:rsidRPr="001438E4">
        <w:rPr>
          <w:rFonts w:ascii="Times" w:eastAsia="Batang" w:hAnsi="Times"/>
          <w:sz w:val="20"/>
          <w:lang w:val="en-GB" w:eastAsia="x-none"/>
        </w:rPr>
        <w:instrText xml:space="preserve"> INCLUDEPICTURE  "cid:image017.png@01D8E491.F4D2B4B0" \* MERGEFORMATINET </w:instrText>
      </w:r>
      <w:r w:rsidRPr="001438E4">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Pr>
          <w:rFonts w:ascii="Times" w:eastAsia="Batang" w:hAnsi="Times"/>
          <w:sz w:val="20"/>
          <w:lang w:val="en-GB" w:eastAsia="x-none"/>
        </w:rPr>
        <w:fldChar w:fldCharType="begin"/>
      </w:r>
      <w:r>
        <w:rPr>
          <w:rFonts w:ascii="Times" w:eastAsia="Batang" w:hAnsi="Times"/>
          <w:sz w:val="20"/>
          <w:lang w:val="en-GB" w:eastAsia="x-none"/>
        </w:rPr>
        <w:instrText xml:space="preserve"> INCLUDEPICTURE  "cid:image017.png@01D8E491.F4D2B4B0" \* MERGEFORMATINET </w:instrText>
      </w:r>
      <w:r>
        <w:rPr>
          <w:rFonts w:ascii="Times" w:eastAsia="Batang" w:hAnsi="Times"/>
          <w:sz w:val="20"/>
          <w:lang w:val="en-GB" w:eastAsia="x-none"/>
        </w:rPr>
        <w:fldChar w:fldCharType="separate"/>
      </w:r>
      <w:r w:rsidR="00E32CB8">
        <w:rPr>
          <w:rFonts w:ascii="Times" w:eastAsia="Batang" w:hAnsi="Times"/>
          <w:sz w:val="20"/>
          <w:lang w:val="en-GB" w:eastAsia="x-none"/>
        </w:rPr>
        <w:fldChar w:fldCharType="begin"/>
      </w:r>
      <w:r w:rsidR="00E32CB8">
        <w:rPr>
          <w:rFonts w:ascii="Times" w:eastAsia="Batang" w:hAnsi="Times"/>
          <w:sz w:val="20"/>
          <w:lang w:val="en-GB" w:eastAsia="x-none"/>
        </w:rPr>
        <w:instrText xml:space="preserve"> INCLUDEPICTURE  "cid:image017.png@01D8E491.F4D2B4B0" \* MERGEFORMATINET </w:instrText>
      </w:r>
      <w:r w:rsidR="00E32CB8">
        <w:rPr>
          <w:rFonts w:ascii="Times" w:eastAsia="Batang" w:hAnsi="Times"/>
          <w:sz w:val="20"/>
          <w:lang w:val="en-GB" w:eastAsia="x-none"/>
        </w:rPr>
        <w:fldChar w:fldCharType="separate"/>
      </w:r>
      <w:r w:rsidR="00937F95">
        <w:rPr>
          <w:rFonts w:ascii="Times" w:eastAsia="Batang" w:hAnsi="Times"/>
          <w:sz w:val="20"/>
          <w:lang w:val="en-GB" w:eastAsia="x-none"/>
        </w:rPr>
        <w:fldChar w:fldCharType="begin"/>
      </w:r>
      <w:r w:rsidR="00937F95">
        <w:rPr>
          <w:rFonts w:ascii="Times" w:eastAsia="Batang" w:hAnsi="Times"/>
          <w:sz w:val="20"/>
          <w:lang w:val="en-GB" w:eastAsia="x-none"/>
        </w:rPr>
        <w:instrText xml:space="preserve"> INCLUDEPICTURE  "cid:image017.png@01D8E491.F4D2B4B0" \* MERGEFORMATINET </w:instrText>
      </w:r>
      <w:r w:rsidR="00937F95">
        <w:rPr>
          <w:rFonts w:ascii="Times" w:eastAsia="Batang" w:hAnsi="Times"/>
          <w:sz w:val="20"/>
          <w:lang w:val="en-GB" w:eastAsia="x-none"/>
        </w:rPr>
        <w:fldChar w:fldCharType="separate"/>
      </w:r>
      <w:r w:rsidR="00570A43">
        <w:rPr>
          <w:rFonts w:ascii="Times" w:eastAsia="Batang" w:hAnsi="Times"/>
          <w:sz w:val="20"/>
          <w:lang w:val="en-GB" w:eastAsia="x-none"/>
        </w:rPr>
        <w:fldChar w:fldCharType="begin"/>
      </w:r>
      <w:r w:rsidR="00570A43">
        <w:rPr>
          <w:rFonts w:ascii="Times" w:eastAsia="Batang" w:hAnsi="Times"/>
          <w:sz w:val="20"/>
          <w:lang w:val="en-GB" w:eastAsia="x-none"/>
        </w:rPr>
        <w:instrText xml:space="preserve"> INCLUDEPICTURE  "cid:image017.png@01D8E491.F4D2B4B0" \* MERGEFORMATINET </w:instrText>
      </w:r>
      <w:r w:rsidR="00570A43">
        <w:rPr>
          <w:rFonts w:ascii="Times" w:eastAsia="Batang" w:hAnsi="Times"/>
          <w:sz w:val="20"/>
          <w:lang w:val="en-GB" w:eastAsia="x-none"/>
        </w:rPr>
        <w:fldChar w:fldCharType="separate"/>
      </w:r>
      <w:r w:rsidR="00EF2F77">
        <w:rPr>
          <w:rFonts w:ascii="Times" w:eastAsia="Batang" w:hAnsi="Times"/>
          <w:sz w:val="20"/>
          <w:lang w:val="en-GB" w:eastAsia="x-none"/>
        </w:rPr>
        <w:fldChar w:fldCharType="begin"/>
      </w:r>
      <w:r w:rsidR="00EF2F77">
        <w:rPr>
          <w:rFonts w:ascii="Times" w:eastAsia="Batang" w:hAnsi="Times"/>
          <w:sz w:val="20"/>
          <w:lang w:val="en-GB" w:eastAsia="x-none"/>
        </w:rPr>
        <w:instrText xml:space="preserve"> INCLUDEPICTURE  "cid:image017.png@01D8E491.F4D2B4B0" \* MERGEFORMATINET </w:instrText>
      </w:r>
      <w:r w:rsidR="00EF2F77">
        <w:rPr>
          <w:rFonts w:ascii="Times" w:eastAsia="Batang" w:hAnsi="Times"/>
          <w:sz w:val="20"/>
          <w:lang w:val="en-GB" w:eastAsia="x-none"/>
        </w:rPr>
        <w:fldChar w:fldCharType="separate"/>
      </w:r>
      <w:r w:rsidR="00EF2F77">
        <w:rPr>
          <w:rFonts w:ascii="Times" w:eastAsia="Batang" w:hAnsi="Times"/>
          <w:sz w:val="20"/>
          <w:lang w:val="en-GB" w:eastAsia="x-none"/>
        </w:rPr>
        <w:fldChar w:fldCharType="begin"/>
      </w:r>
      <w:r w:rsidR="00EF2F77">
        <w:rPr>
          <w:rFonts w:ascii="Times" w:eastAsia="Batang" w:hAnsi="Times"/>
          <w:sz w:val="20"/>
          <w:lang w:val="en-GB" w:eastAsia="x-none"/>
        </w:rPr>
        <w:instrText xml:space="preserve"> INCLUDEPICTURE  "cid:image017.png@01D8E491.F4D2B4B0" \* MERGEFORMATINET </w:instrText>
      </w:r>
      <w:r w:rsidR="00EF2F77">
        <w:rPr>
          <w:rFonts w:ascii="Times" w:eastAsia="Batang" w:hAnsi="Times"/>
          <w:sz w:val="20"/>
          <w:lang w:val="en-GB" w:eastAsia="x-none"/>
        </w:rPr>
        <w:fldChar w:fldCharType="separate"/>
      </w:r>
      <w:r w:rsidR="00B76385">
        <w:rPr>
          <w:rFonts w:ascii="Times" w:eastAsia="Batang" w:hAnsi="Times"/>
          <w:sz w:val="20"/>
          <w:lang w:val="en-GB" w:eastAsia="x-none"/>
        </w:rPr>
        <w:fldChar w:fldCharType="begin"/>
      </w:r>
      <w:r w:rsidR="00B76385">
        <w:rPr>
          <w:rFonts w:ascii="Times" w:eastAsia="Batang" w:hAnsi="Times"/>
          <w:sz w:val="20"/>
          <w:lang w:val="en-GB" w:eastAsia="x-none"/>
        </w:rPr>
        <w:instrText xml:space="preserve"> INCLUDEPICTURE  "cid:image017.png@01D8E491.F4D2B4B0" \* MERGEFORMATINET </w:instrText>
      </w:r>
      <w:r w:rsidR="00B76385">
        <w:rPr>
          <w:rFonts w:ascii="Times" w:eastAsia="Batang" w:hAnsi="Times"/>
          <w:sz w:val="20"/>
          <w:lang w:val="en-GB" w:eastAsia="x-none"/>
        </w:rPr>
        <w:fldChar w:fldCharType="separate"/>
      </w:r>
      <w:r w:rsidR="00000000">
        <w:rPr>
          <w:rFonts w:ascii="Times" w:eastAsia="Batang" w:hAnsi="Times"/>
          <w:sz w:val="20"/>
          <w:lang w:val="en-GB" w:eastAsia="x-none"/>
        </w:rPr>
        <w:fldChar w:fldCharType="begin"/>
      </w:r>
      <w:r w:rsidR="00000000">
        <w:rPr>
          <w:rFonts w:ascii="Times" w:eastAsia="Batang" w:hAnsi="Times"/>
          <w:sz w:val="20"/>
          <w:lang w:val="en-GB" w:eastAsia="x-none"/>
        </w:rPr>
        <w:instrText xml:space="preserve"> INCLUDEPICTURE  "cid:image017.png@01D8E491.F4D2B4B0" \* MERGEFORMATINET </w:instrText>
      </w:r>
      <w:r w:rsidR="00000000">
        <w:rPr>
          <w:rFonts w:ascii="Times" w:eastAsia="Batang" w:hAnsi="Times"/>
          <w:sz w:val="20"/>
          <w:lang w:val="en-GB" w:eastAsia="x-none"/>
        </w:rPr>
        <w:fldChar w:fldCharType="separate"/>
      </w:r>
      <w:r w:rsidR="00000000">
        <w:rPr>
          <w:rFonts w:ascii="Times" w:eastAsia="Batang" w:hAnsi="Times"/>
          <w:sz w:val="20"/>
          <w:lang w:val="en-GB" w:eastAsia="x-none"/>
        </w:rPr>
        <w:pict w14:anchorId="7A8A5B0B">
          <v:shape id="_x0000_i1031" type="#_x0000_t75" alt="Diagram&#10;&#10;Description automatically generated" style="width:262.5pt;height:87.5pt">
            <v:imagedata r:id="rId26" r:href="rId27"/>
          </v:shape>
        </w:pict>
      </w:r>
      <w:r w:rsidR="00000000">
        <w:rPr>
          <w:rFonts w:ascii="Times" w:eastAsia="Batang" w:hAnsi="Times"/>
          <w:sz w:val="20"/>
          <w:lang w:val="en-GB" w:eastAsia="x-none"/>
        </w:rPr>
        <w:fldChar w:fldCharType="end"/>
      </w:r>
      <w:r w:rsidR="00B76385">
        <w:rPr>
          <w:rFonts w:ascii="Times" w:eastAsia="Batang" w:hAnsi="Times"/>
          <w:sz w:val="20"/>
          <w:lang w:val="en-GB" w:eastAsia="x-none"/>
        </w:rPr>
        <w:fldChar w:fldCharType="end"/>
      </w:r>
      <w:r w:rsidR="00EF2F77">
        <w:rPr>
          <w:rFonts w:ascii="Times" w:eastAsia="Batang" w:hAnsi="Times"/>
          <w:sz w:val="20"/>
          <w:lang w:val="en-GB" w:eastAsia="x-none"/>
        </w:rPr>
        <w:fldChar w:fldCharType="end"/>
      </w:r>
      <w:r w:rsidR="00EF2F77">
        <w:rPr>
          <w:rFonts w:ascii="Times" w:eastAsia="Batang" w:hAnsi="Times"/>
          <w:sz w:val="20"/>
          <w:lang w:val="en-GB" w:eastAsia="x-none"/>
        </w:rPr>
        <w:fldChar w:fldCharType="end"/>
      </w:r>
      <w:r w:rsidR="00570A43">
        <w:rPr>
          <w:rFonts w:ascii="Times" w:eastAsia="Batang" w:hAnsi="Times"/>
          <w:sz w:val="20"/>
          <w:lang w:val="en-GB" w:eastAsia="x-none"/>
        </w:rPr>
        <w:fldChar w:fldCharType="end"/>
      </w:r>
      <w:r w:rsidR="00937F95">
        <w:rPr>
          <w:rFonts w:ascii="Times" w:eastAsia="Batang" w:hAnsi="Times"/>
          <w:sz w:val="20"/>
          <w:lang w:val="en-GB" w:eastAsia="x-none"/>
        </w:rPr>
        <w:fldChar w:fldCharType="end"/>
      </w:r>
      <w:r w:rsidR="00E32CB8">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Pr>
          <w:rFonts w:ascii="Times" w:eastAsia="Batang" w:hAnsi="Times"/>
          <w:sz w:val="20"/>
          <w:lang w:val="en-GB" w:eastAsia="x-none"/>
        </w:rPr>
        <w:fldChar w:fldCharType="end"/>
      </w:r>
      <w:r w:rsidRPr="001438E4">
        <w:rPr>
          <w:rFonts w:ascii="Times" w:eastAsia="Batang" w:hAnsi="Times"/>
          <w:sz w:val="20"/>
          <w:lang w:val="en-GB" w:eastAsia="x-none"/>
        </w:rPr>
        <w:fldChar w:fldCharType="end"/>
      </w:r>
    </w:p>
    <w:p w14:paraId="227E2B69" w14:textId="77777777" w:rsidR="00C74494" w:rsidRPr="001438E4" w:rsidRDefault="00C74494" w:rsidP="00C74494">
      <w:pPr>
        <w:numPr>
          <w:ilvl w:val="0"/>
          <w:numId w:val="15"/>
        </w:numPr>
        <w:spacing w:after="0" w:line="252" w:lineRule="auto"/>
        <w:ind w:left="1287"/>
        <w:rPr>
          <w:rFonts w:ascii="Times" w:eastAsia="Batang" w:hAnsi="Times"/>
          <w:sz w:val="20"/>
          <w:lang w:val="en-GB" w:eastAsia="x-none"/>
        </w:rPr>
      </w:pPr>
      <w:r w:rsidRPr="001438E4">
        <w:rPr>
          <w:rFonts w:ascii="Times" w:eastAsia="Batang" w:hAnsi="Times"/>
          <w:sz w:val="20"/>
          <w:lang w:val="en-GB" w:eastAsia="x-none"/>
        </w:rPr>
        <w:t>Note: Other architectures are not precluded.</w:t>
      </w:r>
    </w:p>
    <w:p w14:paraId="5D5410A4" w14:textId="77777777" w:rsidR="00C74494" w:rsidRPr="001438E4" w:rsidRDefault="00C74494" w:rsidP="00C74494">
      <w:pPr>
        <w:ind w:left="567"/>
        <w:jc w:val="both"/>
        <w:rPr>
          <w:rFonts w:eastAsia="Malgun Gothic"/>
          <w:sz w:val="20"/>
          <w:szCs w:val="20"/>
          <w:lang w:val="en-GB"/>
        </w:rPr>
      </w:pPr>
    </w:p>
    <w:p w14:paraId="7D0F57F0" w14:textId="77777777" w:rsidR="00C74494" w:rsidRPr="001438E4" w:rsidRDefault="00C74494" w:rsidP="00C74494">
      <w:pPr>
        <w:ind w:left="567"/>
        <w:rPr>
          <w:rFonts w:ascii="Times" w:eastAsia="Batang" w:hAnsi="Times"/>
          <w:b/>
          <w:bCs/>
          <w:sz w:val="20"/>
          <w:highlight w:val="green"/>
          <w:lang w:val="en-GB" w:eastAsia="x-none"/>
        </w:rPr>
      </w:pPr>
      <w:r w:rsidRPr="001438E4">
        <w:rPr>
          <w:rFonts w:ascii="Times" w:eastAsia="Batang" w:hAnsi="Times"/>
          <w:b/>
          <w:bCs/>
          <w:sz w:val="20"/>
          <w:highlight w:val="green"/>
          <w:lang w:val="en-GB" w:eastAsia="x-none"/>
        </w:rPr>
        <w:t>Agreement</w:t>
      </w:r>
    </w:p>
    <w:p w14:paraId="50AD95C3" w14:textId="77777777" w:rsidR="00C74494" w:rsidRPr="001438E4" w:rsidRDefault="00C74494" w:rsidP="00C74494">
      <w:pPr>
        <w:ind w:left="567"/>
        <w:rPr>
          <w:rFonts w:ascii="Times" w:eastAsia="Malgun Gothic" w:hAnsi="Times"/>
          <w:sz w:val="20"/>
          <w:szCs w:val="20"/>
          <w:lang w:val="en-GB"/>
        </w:rPr>
      </w:pPr>
      <w:r w:rsidRPr="001438E4">
        <w:rPr>
          <w:rFonts w:ascii="Times" w:eastAsia="Batang" w:hAnsi="Times"/>
          <w:sz w:val="20"/>
          <w:szCs w:val="20"/>
          <w:lang w:val="en-GB"/>
        </w:rPr>
        <w:t>For the analysis of a receiver architecture, companies are encouraged to provide at least the following (when applicable):</w:t>
      </w:r>
    </w:p>
    <w:p w14:paraId="2E57322F" w14:textId="77777777" w:rsidR="00C74494" w:rsidRPr="001438E4" w:rsidRDefault="00C74494" w:rsidP="00C74494">
      <w:pPr>
        <w:numPr>
          <w:ilvl w:val="0"/>
          <w:numId w:val="17"/>
        </w:numPr>
        <w:spacing w:after="0" w:line="252" w:lineRule="auto"/>
        <w:ind w:left="1287"/>
        <w:rPr>
          <w:rFonts w:ascii="Times" w:eastAsia="Batang" w:hAnsi="Times"/>
          <w:sz w:val="20"/>
          <w:szCs w:val="20"/>
          <w:lang w:val="en-GB" w:eastAsia="x-none"/>
        </w:rPr>
      </w:pPr>
      <w:r w:rsidRPr="001438E4">
        <w:rPr>
          <w:rFonts w:ascii="Times" w:eastAsia="Batang" w:hAnsi="Times"/>
          <w:sz w:val="20"/>
          <w:lang w:val="en-GB" w:eastAsia="x-none"/>
        </w:rPr>
        <w:t xml:space="preserve">Details of the receiver </w:t>
      </w:r>
    </w:p>
    <w:p w14:paraId="622CEE78" w14:textId="77777777" w:rsidR="00C74494" w:rsidRPr="001438E4" w:rsidRDefault="00C74494" w:rsidP="00C74494">
      <w:pPr>
        <w:numPr>
          <w:ilvl w:val="1"/>
          <w:numId w:val="17"/>
        </w:numPr>
        <w:spacing w:after="0" w:line="252" w:lineRule="auto"/>
        <w:ind w:left="2007"/>
        <w:rPr>
          <w:rFonts w:ascii="Times" w:eastAsia="Batang" w:hAnsi="Times"/>
          <w:lang w:eastAsia="x-none"/>
        </w:rPr>
      </w:pPr>
      <w:r w:rsidRPr="001438E4">
        <w:rPr>
          <w:rFonts w:ascii="Times" w:eastAsia="Batang" w:hAnsi="Times"/>
          <w:sz w:val="20"/>
          <w:lang w:val="en-GB" w:eastAsia="x-none"/>
        </w:rPr>
        <w:t>Receiver architecture type</w:t>
      </w:r>
    </w:p>
    <w:p w14:paraId="70C550AD" w14:textId="77777777" w:rsidR="00C74494" w:rsidRPr="001438E4" w:rsidRDefault="00C74494" w:rsidP="00C74494">
      <w:pPr>
        <w:numPr>
          <w:ilvl w:val="1"/>
          <w:numId w:val="17"/>
        </w:numPr>
        <w:spacing w:after="0" w:line="252" w:lineRule="auto"/>
        <w:ind w:left="2007"/>
        <w:rPr>
          <w:rFonts w:ascii="Times" w:eastAsia="Batang" w:hAnsi="Times"/>
          <w:sz w:val="20"/>
          <w:szCs w:val="20"/>
          <w:lang w:val="en-GB" w:eastAsia="x-none"/>
        </w:rPr>
      </w:pPr>
      <w:r w:rsidRPr="001438E4">
        <w:rPr>
          <w:rFonts w:ascii="Times" w:eastAsia="Batang" w:hAnsi="Times"/>
          <w:sz w:val="20"/>
          <w:lang w:val="en-GB" w:eastAsia="x-none"/>
        </w:rPr>
        <w:t>Assumed modulation/waveform/coding</w:t>
      </w:r>
    </w:p>
    <w:p w14:paraId="5CB4E9F1" w14:textId="77777777" w:rsidR="00C74494" w:rsidRPr="001438E4" w:rsidRDefault="00C74494" w:rsidP="00C74494">
      <w:pPr>
        <w:numPr>
          <w:ilvl w:val="1"/>
          <w:numId w:val="17"/>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Presence of a RF LNA / IF AMP / BB AMP, and the corresponding gain, if any</w:t>
      </w:r>
    </w:p>
    <w:p w14:paraId="237FAE60" w14:textId="77777777" w:rsidR="00C74494" w:rsidRPr="001438E4" w:rsidRDefault="00C74494" w:rsidP="00C74494">
      <w:pPr>
        <w:numPr>
          <w:ilvl w:val="1"/>
          <w:numId w:val="17"/>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Local oscillator</w:t>
      </w:r>
    </w:p>
    <w:p w14:paraId="74515AF5" w14:textId="77777777" w:rsidR="00C74494" w:rsidRPr="001438E4" w:rsidRDefault="00C74494" w:rsidP="00C74494">
      <w:pPr>
        <w:numPr>
          <w:ilvl w:val="2"/>
          <w:numId w:val="17"/>
        </w:numPr>
        <w:spacing w:after="0" w:line="252" w:lineRule="auto"/>
        <w:ind w:left="2727"/>
        <w:rPr>
          <w:rFonts w:ascii="Times" w:eastAsia="Batang" w:hAnsi="Times"/>
          <w:sz w:val="20"/>
          <w:lang w:val="en-GB" w:eastAsia="x-none"/>
        </w:rPr>
      </w:pPr>
      <w:r w:rsidRPr="001438E4">
        <w:rPr>
          <w:rFonts w:ascii="Times" w:eastAsia="Batang" w:hAnsi="Times"/>
          <w:sz w:val="20"/>
          <w:lang w:val="en-GB" w:eastAsia="x-none"/>
        </w:rPr>
        <w:t>Type of oscillator and the corresponding frequency accuracy/drifting</w:t>
      </w:r>
    </w:p>
    <w:p w14:paraId="701B7125" w14:textId="77777777" w:rsidR="00C74494" w:rsidRPr="001438E4" w:rsidRDefault="00C74494" w:rsidP="00C74494">
      <w:pPr>
        <w:numPr>
          <w:ilvl w:val="1"/>
          <w:numId w:val="17"/>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Handling of time/frequency impairments</w:t>
      </w:r>
    </w:p>
    <w:p w14:paraId="67D09A4A" w14:textId="77777777" w:rsidR="00C74494" w:rsidRPr="001438E4" w:rsidRDefault="00C74494" w:rsidP="00C74494">
      <w:pPr>
        <w:numPr>
          <w:ilvl w:val="1"/>
          <w:numId w:val="17"/>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Presence of PLL or FLL</w:t>
      </w:r>
    </w:p>
    <w:p w14:paraId="48BC00D8" w14:textId="77777777" w:rsidR="00C74494" w:rsidRPr="001438E4" w:rsidRDefault="00C74494" w:rsidP="00C74494">
      <w:pPr>
        <w:numPr>
          <w:ilvl w:val="1"/>
          <w:numId w:val="17"/>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ADC: sampling rate, bit-width</w:t>
      </w:r>
    </w:p>
    <w:p w14:paraId="6F7930E3" w14:textId="77777777" w:rsidR="00C74494" w:rsidRPr="001438E4" w:rsidRDefault="00C74494" w:rsidP="00C74494">
      <w:pPr>
        <w:numPr>
          <w:ilvl w:val="1"/>
          <w:numId w:val="17"/>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Assumed signal bandwidth and guard band, and frequency location within a carrier (including whether it is fixed or can be flexible)</w:t>
      </w:r>
    </w:p>
    <w:p w14:paraId="17556D2D" w14:textId="77777777" w:rsidR="00C74494" w:rsidRPr="001438E4" w:rsidRDefault="00C74494" w:rsidP="00C74494">
      <w:pPr>
        <w:numPr>
          <w:ilvl w:val="1"/>
          <w:numId w:val="17"/>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RF/IF/BB filter characteristics (</w:t>
      </w:r>
      <w:proofErr w:type="gramStart"/>
      <w:r w:rsidRPr="001438E4">
        <w:rPr>
          <w:rFonts w:ascii="Times" w:eastAsia="Batang" w:hAnsi="Times"/>
          <w:sz w:val="20"/>
          <w:lang w:val="en-GB" w:eastAsia="x-none"/>
        </w:rPr>
        <w:t>e.g.</w:t>
      </w:r>
      <w:proofErr w:type="gramEnd"/>
      <w:r w:rsidRPr="001438E4">
        <w:rPr>
          <w:rFonts w:ascii="Times" w:eastAsia="Batang" w:hAnsi="Times"/>
          <w:sz w:val="20"/>
          <w:lang w:val="en-GB" w:eastAsia="x-none"/>
        </w:rPr>
        <w:t xml:space="preserve"> type of filter, order, cut-off frequency/frequencies), if any</w:t>
      </w:r>
    </w:p>
    <w:p w14:paraId="434A22CD" w14:textId="77777777" w:rsidR="00C74494" w:rsidRPr="001438E4" w:rsidRDefault="00C74494" w:rsidP="00C74494">
      <w:pPr>
        <w:numPr>
          <w:ilvl w:val="1"/>
          <w:numId w:val="17"/>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Baseband processing (e.g., sequence correlation detection / decoding, other signal processing, if any)</w:t>
      </w:r>
    </w:p>
    <w:p w14:paraId="0E25E8F1" w14:textId="77777777" w:rsidR="00C74494" w:rsidRPr="001438E4" w:rsidRDefault="00C74494" w:rsidP="00C74494">
      <w:pPr>
        <w:numPr>
          <w:ilvl w:val="1"/>
          <w:numId w:val="17"/>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Assumed frequency band(s) and the support of band and/or carrier tuning</w:t>
      </w:r>
    </w:p>
    <w:p w14:paraId="5F66308D" w14:textId="77777777" w:rsidR="00C74494" w:rsidRPr="001438E4" w:rsidRDefault="00C74494" w:rsidP="00C74494">
      <w:pPr>
        <w:numPr>
          <w:ilvl w:val="1"/>
          <w:numId w:val="17"/>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Duty cycle handling of WUS and other signals (if any)</w:t>
      </w:r>
    </w:p>
    <w:p w14:paraId="6E618A9B" w14:textId="77777777" w:rsidR="00C74494" w:rsidRPr="001438E4" w:rsidRDefault="00C74494" w:rsidP="00C74494">
      <w:pPr>
        <w:numPr>
          <w:ilvl w:val="1"/>
          <w:numId w:val="17"/>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Interference rejection capability (including both adjacent-channel interference and interference from adjacent subcarriers occupied by legacy NR signals or other LP WUS)</w:t>
      </w:r>
    </w:p>
    <w:p w14:paraId="2F0F400A" w14:textId="77777777" w:rsidR="00C74494" w:rsidRPr="001438E4" w:rsidRDefault="00C74494" w:rsidP="00C74494">
      <w:pPr>
        <w:numPr>
          <w:ilvl w:val="1"/>
          <w:numId w:val="17"/>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Handling of inter-cell interference</w:t>
      </w:r>
    </w:p>
    <w:p w14:paraId="7718907A" w14:textId="77777777" w:rsidR="00C74494" w:rsidRPr="001438E4" w:rsidRDefault="00C74494" w:rsidP="00C74494">
      <w:pPr>
        <w:numPr>
          <w:ilvl w:val="1"/>
          <w:numId w:val="17"/>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 xml:space="preserve">Whether there is any mobility support function, </w:t>
      </w:r>
      <w:proofErr w:type="gramStart"/>
      <w:r w:rsidRPr="001438E4">
        <w:rPr>
          <w:rFonts w:ascii="Times" w:eastAsia="Batang" w:hAnsi="Times"/>
          <w:sz w:val="20"/>
          <w:lang w:val="en-GB" w:eastAsia="x-none"/>
        </w:rPr>
        <w:t>e.g.</w:t>
      </w:r>
      <w:proofErr w:type="gramEnd"/>
      <w:r w:rsidRPr="001438E4">
        <w:rPr>
          <w:rFonts w:ascii="Times" w:eastAsia="Batang" w:hAnsi="Times"/>
          <w:sz w:val="20"/>
          <w:lang w:val="en-GB" w:eastAsia="x-none"/>
        </w:rPr>
        <w:t xml:space="preserve"> measurement capability</w:t>
      </w:r>
    </w:p>
    <w:p w14:paraId="046B9827" w14:textId="77777777" w:rsidR="00C74494" w:rsidRPr="005D3667" w:rsidRDefault="00C74494" w:rsidP="00C74494">
      <w:pPr>
        <w:numPr>
          <w:ilvl w:val="0"/>
          <w:numId w:val="17"/>
        </w:numPr>
        <w:spacing w:after="0" w:line="252" w:lineRule="auto"/>
        <w:ind w:left="1287"/>
        <w:rPr>
          <w:rFonts w:ascii="Times" w:eastAsia="Batang" w:hAnsi="Times"/>
          <w:b/>
          <w:bCs/>
          <w:sz w:val="20"/>
          <w:lang w:val="en-GB" w:eastAsia="x-none"/>
        </w:rPr>
      </w:pPr>
      <w:r w:rsidRPr="005D3667">
        <w:rPr>
          <w:rFonts w:ascii="Times" w:eastAsia="Batang" w:hAnsi="Times"/>
          <w:b/>
          <w:bCs/>
          <w:sz w:val="20"/>
          <w:lang w:val="en-GB" w:eastAsia="x-none"/>
        </w:rPr>
        <w:t>Performance metrics</w:t>
      </w:r>
    </w:p>
    <w:p w14:paraId="2EB8BF26" w14:textId="77777777" w:rsidR="00C74494" w:rsidRPr="005D3667" w:rsidRDefault="00C74494" w:rsidP="00C74494">
      <w:pPr>
        <w:numPr>
          <w:ilvl w:val="1"/>
          <w:numId w:val="17"/>
        </w:numPr>
        <w:spacing w:after="0" w:line="252" w:lineRule="auto"/>
        <w:ind w:left="2007"/>
        <w:rPr>
          <w:rFonts w:ascii="Times" w:eastAsia="Batang" w:hAnsi="Times"/>
          <w:b/>
          <w:bCs/>
          <w:sz w:val="20"/>
          <w:lang w:val="en-GB" w:eastAsia="x-none"/>
        </w:rPr>
      </w:pPr>
      <w:r w:rsidRPr="005D3667">
        <w:rPr>
          <w:rFonts w:ascii="Times" w:eastAsia="Batang" w:hAnsi="Times"/>
          <w:b/>
          <w:bCs/>
          <w:sz w:val="20"/>
          <w:lang w:val="en-GB" w:eastAsia="x-none"/>
        </w:rPr>
        <w:t>Power consumption during active monitoring/reception and during off state (and breakdown if possible)</w:t>
      </w:r>
    </w:p>
    <w:p w14:paraId="0089EA61" w14:textId="77777777" w:rsidR="00C74494" w:rsidRPr="005D3667" w:rsidRDefault="00C74494" w:rsidP="00C74494">
      <w:pPr>
        <w:numPr>
          <w:ilvl w:val="1"/>
          <w:numId w:val="17"/>
        </w:numPr>
        <w:spacing w:after="0" w:line="252" w:lineRule="auto"/>
        <w:ind w:left="2007"/>
        <w:rPr>
          <w:rFonts w:ascii="Times" w:eastAsia="Batang" w:hAnsi="Times"/>
          <w:b/>
          <w:bCs/>
          <w:sz w:val="20"/>
          <w:lang w:val="en-GB" w:eastAsia="x-none"/>
        </w:rPr>
      </w:pPr>
      <w:r w:rsidRPr="005D3667">
        <w:rPr>
          <w:rFonts w:ascii="Times" w:eastAsia="Batang" w:hAnsi="Times"/>
          <w:b/>
          <w:bCs/>
          <w:sz w:val="20"/>
          <w:lang w:val="en-GB" w:eastAsia="x-none"/>
        </w:rPr>
        <w:t>Noise figure</w:t>
      </w:r>
    </w:p>
    <w:p w14:paraId="45F128FC" w14:textId="77777777" w:rsidR="00C74494" w:rsidRPr="005D3667" w:rsidRDefault="00C74494" w:rsidP="00C74494">
      <w:pPr>
        <w:numPr>
          <w:ilvl w:val="1"/>
          <w:numId w:val="17"/>
        </w:numPr>
        <w:spacing w:after="0" w:line="252" w:lineRule="auto"/>
        <w:ind w:left="2007"/>
        <w:rPr>
          <w:rFonts w:ascii="Times" w:eastAsia="Batang" w:hAnsi="Times"/>
          <w:b/>
          <w:bCs/>
          <w:sz w:val="20"/>
          <w:lang w:val="en-GB" w:eastAsia="x-none"/>
        </w:rPr>
      </w:pPr>
      <w:r w:rsidRPr="005D3667">
        <w:rPr>
          <w:rFonts w:ascii="Times" w:eastAsia="Batang" w:hAnsi="Times"/>
          <w:b/>
          <w:bCs/>
          <w:sz w:val="20"/>
          <w:lang w:val="en-GB" w:eastAsia="x-none"/>
        </w:rPr>
        <w:t>Sensitivity/coverage</w:t>
      </w:r>
    </w:p>
    <w:p w14:paraId="4FBE29A8" w14:textId="77777777" w:rsidR="00C74494" w:rsidRPr="001438E4" w:rsidRDefault="00C74494" w:rsidP="00C74494">
      <w:pPr>
        <w:numPr>
          <w:ilvl w:val="1"/>
          <w:numId w:val="17"/>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Data rate</w:t>
      </w:r>
    </w:p>
    <w:p w14:paraId="4D50FCBB" w14:textId="77777777" w:rsidR="00C74494" w:rsidRPr="001438E4" w:rsidRDefault="00C74494" w:rsidP="00C74494">
      <w:pPr>
        <w:numPr>
          <w:ilvl w:val="1"/>
          <w:numId w:val="17"/>
        </w:numPr>
        <w:spacing w:after="0" w:line="252" w:lineRule="auto"/>
        <w:ind w:left="2007"/>
        <w:rPr>
          <w:rFonts w:ascii="Times" w:eastAsia="Batang" w:hAnsi="Times"/>
          <w:sz w:val="20"/>
          <w:lang w:val="en-GB" w:eastAsia="x-none"/>
        </w:rPr>
      </w:pPr>
      <w:r w:rsidRPr="001438E4">
        <w:rPr>
          <w:rFonts w:ascii="Times" w:eastAsia="Batang" w:hAnsi="Times"/>
          <w:sz w:val="20"/>
          <w:lang w:val="en-GB" w:eastAsia="x-none"/>
        </w:rPr>
        <w:t>FFS: other performance metrics for, e.g., cost/complexity, interference rejection capability and inter-cell interference handling</w:t>
      </w:r>
    </w:p>
    <w:p w14:paraId="36FC5E96" w14:textId="77777777" w:rsidR="00C74494" w:rsidRPr="001438E4" w:rsidRDefault="00C74494" w:rsidP="00C74494">
      <w:pPr>
        <w:numPr>
          <w:ilvl w:val="0"/>
          <w:numId w:val="17"/>
        </w:numPr>
        <w:spacing w:after="0" w:line="252" w:lineRule="auto"/>
        <w:ind w:left="1287"/>
        <w:rPr>
          <w:rFonts w:ascii="Times" w:eastAsia="Batang" w:hAnsi="Times"/>
          <w:strike/>
          <w:sz w:val="20"/>
          <w:lang w:val="en-GB" w:eastAsia="x-none"/>
        </w:rPr>
      </w:pPr>
      <w:r w:rsidRPr="001438E4">
        <w:rPr>
          <w:rFonts w:ascii="Times" w:eastAsia="Batang" w:hAnsi="Times"/>
          <w:sz w:val="20"/>
          <w:lang w:val="en-GB" w:eastAsia="x-none"/>
        </w:rPr>
        <w:t>Note: The performance and design of receiver architecture is expected to be dependent on WUS design. This list can be updated later when the discussion on WUS signal/procedure design (AI 9.13.3) starts.</w:t>
      </w:r>
    </w:p>
    <w:p w14:paraId="0AC5735E" w14:textId="77777777" w:rsidR="00C74494" w:rsidRPr="003F7A5D" w:rsidRDefault="00C74494" w:rsidP="00C74494">
      <w:pPr>
        <w:rPr>
          <w:b/>
          <w:bCs/>
        </w:rPr>
      </w:pPr>
    </w:p>
    <w:p w14:paraId="53E78C94" w14:textId="77777777" w:rsidR="00C74494" w:rsidRPr="00B4644B" w:rsidRDefault="00C74494" w:rsidP="00C74494">
      <w:pPr>
        <w:rPr>
          <w:rFonts w:ascii="Times" w:hAnsi="Times"/>
          <w:sz w:val="20"/>
          <w:szCs w:val="20"/>
          <w:lang w:val="en-GB" w:eastAsia="x-none"/>
        </w:rPr>
      </w:pPr>
    </w:p>
    <w:p w14:paraId="7508E2C7" w14:textId="77777777" w:rsidR="00C74494" w:rsidRPr="00C123DA" w:rsidRDefault="00C74494" w:rsidP="00C74494">
      <w:pPr>
        <w:jc w:val="both"/>
        <w:rPr>
          <w:szCs w:val="20"/>
          <w:lang w:eastAsia="ja-JP"/>
        </w:rPr>
      </w:pPr>
    </w:p>
    <w:p w14:paraId="017371BC" w14:textId="77777777" w:rsidR="00C74494" w:rsidRDefault="00C74494">
      <w:pPr>
        <w:spacing w:after="0" w:line="240" w:lineRule="auto"/>
        <w:rPr>
          <w:rFonts w:ascii="CG Times (WN)" w:eastAsia="Times New Roman" w:hAnsi="CG Times (WN)" w:cs="Times New Roman"/>
          <w:sz w:val="20"/>
          <w:szCs w:val="20"/>
          <w:lang w:val="en-GB" w:eastAsia="en-GB"/>
        </w:rPr>
      </w:pPr>
    </w:p>
    <w:sectPr w:rsidR="00C74494" w:rsidSect="00B92714">
      <w:headerReference w:type="even" r:id="rId28"/>
      <w:footerReference w:type="default" r:id="rId2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2345D" w14:textId="77777777" w:rsidR="006C4F97" w:rsidRDefault="006C4F97">
      <w:r>
        <w:separator/>
      </w:r>
    </w:p>
  </w:endnote>
  <w:endnote w:type="continuationSeparator" w:id="0">
    <w:p w14:paraId="1AF6F1A9" w14:textId="77777777" w:rsidR="006C4F97" w:rsidRDefault="006C4F97">
      <w:r>
        <w:continuationSeparator/>
      </w:r>
    </w:p>
  </w:endnote>
  <w:endnote w:type="continuationNotice" w:id="1">
    <w:p w14:paraId="6B5319E9" w14:textId="77777777" w:rsidR="006C4F97" w:rsidRDefault="006C4F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EA49E3" w:rsidRDefault="00EA49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8AEA6" w14:textId="77777777" w:rsidR="006C4F97" w:rsidRDefault="006C4F97">
      <w:r>
        <w:separator/>
      </w:r>
    </w:p>
  </w:footnote>
  <w:footnote w:type="continuationSeparator" w:id="0">
    <w:p w14:paraId="16C8032D" w14:textId="77777777" w:rsidR="006C4F97" w:rsidRDefault="006C4F97">
      <w:r>
        <w:continuationSeparator/>
      </w:r>
    </w:p>
  </w:footnote>
  <w:footnote w:type="continuationNotice" w:id="1">
    <w:p w14:paraId="1DA2DF92" w14:textId="77777777" w:rsidR="006C4F97" w:rsidRDefault="006C4F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EA49E3" w:rsidRDefault="00EA49E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20B3120"/>
    <w:multiLevelType w:val="hybridMultilevel"/>
    <w:tmpl w:val="4C166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8394DF2"/>
    <w:multiLevelType w:val="hybridMultilevel"/>
    <w:tmpl w:val="0D525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3326F9"/>
    <w:multiLevelType w:val="hybridMultilevel"/>
    <w:tmpl w:val="D276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38870895">
    <w:abstractNumId w:val="14"/>
  </w:num>
  <w:num w:numId="2" w16cid:durableId="1063606485">
    <w:abstractNumId w:val="12"/>
  </w:num>
  <w:num w:numId="3" w16cid:durableId="768082290">
    <w:abstractNumId w:val="0"/>
  </w:num>
  <w:num w:numId="4" w16cid:durableId="814418370">
    <w:abstractNumId w:val="16"/>
  </w:num>
  <w:num w:numId="5" w16cid:durableId="273246350">
    <w:abstractNumId w:val="17"/>
  </w:num>
  <w:num w:numId="6" w16cid:durableId="1332366059">
    <w:abstractNumId w:val="18"/>
  </w:num>
  <w:num w:numId="7" w16cid:durableId="1518889025">
    <w:abstractNumId w:val="2"/>
  </w:num>
  <w:num w:numId="8" w16cid:durableId="1160737114">
    <w:abstractNumId w:val="4"/>
  </w:num>
  <w:num w:numId="9" w16cid:durableId="1364864210">
    <w:abstractNumId w:val="1"/>
  </w:num>
  <w:num w:numId="10" w16cid:durableId="849177186">
    <w:abstractNumId w:val="22"/>
  </w:num>
  <w:num w:numId="11" w16cid:durableId="1856772900">
    <w:abstractNumId w:val="10"/>
  </w:num>
  <w:num w:numId="12" w16cid:durableId="1972976819">
    <w:abstractNumId w:val="20"/>
  </w:num>
  <w:num w:numId="13" w16cid:durableId="827600421">
    <w:abstractNumId w:val="8"/>
  </w:num>
  <w:num w:numId="14" w16cid:durableId="447503763">
    <w:abstractNumId w:val="5"/>
  </w:num>
  <w:num w:numId="15" w16cid:durableId="489368439">
    <w:abstractNumId w:val="13"/>
  </w:num>
  <w:num w:numId="16" w16cid:durableId="587739373">
    <w:abstractNumId w:val="23"/>
  </w:num>
  <w:num w:numId="17" w16cid:durableId="1140460710">
    <w:abstractNumId w:val="21"/>
  </w:num>
  <w:num w:numId="18" w16cid:durableId="1959483085">
    <w:abstractNumId w:val="6"/>
  </w:num>
  <w:num w:numId="19" w16cid:durableId="1199659881">
    <w:abstractNumId w:val="19"/>
  </w:num>
  <w:num w:numId="20" w16cid:durableId="288821124">
    <w:abstractNumId w:val="11"/>
  </w:num>
  <w:num w:numId="21" w16cid:durableId="2118334097">
    <w:abstractNumId w:val="3"/>
  </w:num>
  <w:num w:numId="22" w16cid:durableId="1186941598">
    <w:abstractNumId w:val="7"/>
  </w:num>
  <w:num w:numId="23" w16cid:durableId="541283796">
    <w:abstractNumId w:val="9"/>
  </w:num>
  <w:num w:numId="24" w16cid:durableId="1869642580">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22"/>
    <w:rsid w:val="000002D6"/>
    <w:rsid w:val="000006E1"/>
    <w:rsid w:val="0000075C"/>
    <w:rsid w:val="000009A0"/>
    <w:rsid w:val="00000EF0"/>
    <w:rsid w:val="000015A4"/>
    <w:rsid w:val="00001770"/>
    <w:rsid w:val="0000183D"/>
    <w:rsid w:val="000020A0"/>
    <w:rsid w:val="0000292B"/>
    <w:rsid w:val="00002A37"/>
    <w:rsid w:val="000031D8"/>
    <w:rsid w:val="000036EB"/>
    <w:rsid w:val="000039C0"/>
    <w:rsid w:val="00003EFA"/>
    <w:rsid w:val="0000433D"/>
    <w:rsid w:val="00004A72"/>
    <w:rsid w:val="00004F92"/>
    <w:rsid w:val="0000554A"/>
    <w:rsid w:val="0000564C"/>
    <w:rsid w:val="00006446"/>
    <w:rsid w:val="00006694"/>
    <w:rsid w:val="00006896"/>
    <w:rsid w:val="00006BD2"/>
    <w:rsid w:val="000078E5"/>
    <w:rsid w:val="00007CDC"/>
    <w:rsid w:val="00010362"/>
    <w:rsid w:val="0001065B"/>
    <w:rsid w:val="0001155E"/>
    <w:rsid w:val="0001175F"/>
    <w:rsid w:val="00011B24"/>
    <w:rsid w:val="00011B28"/>
    <w:rsid w:val="00012727"/>
    <w:rsid w:val="00012C05"/>
    <w:rsid w:val="0001335F"/>
    <w:rsid w:val="00013BF3"/>
    <w:rsid w:val="00013D74"/>
    <w:rsid w:val="00014FA0"/>
    <w:rsid w:val="000152CB"/>
    <w:rsid w:val="000155B1"/>
    <w:rsid w:val="00015D15"/>
    <w:rsid w:val="000161FC"/>
    <w:rsid w:val="000179F2"/>
    <w:rsid w:val="00017C42"/>
    <w:rsid w:val="000206F3"/>
    <w:rsid w:val="00020BAC"/>
    <w:rsid w:val="00020F9E"/>
    <w:rsid w:val="000213A9"/>
    <w:rsid w:val="000214A2"/>
    <w:rsid w:val="0002215F"/>
    <w:rsid w:val="000224F2"/>
    <w:rsid w:val="00022DDB"/>
    <w:rsid w:val="0002360E"/>
    <w:rsid w:val="000236EB"/>
    <w:rsid w:val="0002396B"/>
    <w:rsid w:val="00023BF2"/>
    <w:rsid w:val="00024E0E"/>
    <w:rsid w:val="0002564D"/>
    <w:rsid w:val="00025665"/>
    <w:rsid w:val="00025ECA"/>
    <w:rsid w:val="00026030"/>
    <w:rsid w:val="00026916"/>
    <w:rsid w:val="00026AC0"/>
    <w:rsid w:val="000278D0"/>
    <w:rsid w:val="00027A03"/>
    <w:rsid w:val="00027E14"/>
    <w:rsid w:val="00027EDA"/>
    <w:rsid w:val="000304FE"/>
    <w:rsid w:val="00030A26"/>
    <w:rsid w:val="00030FA9"/>
    <w:rsid w:val="0003105F"/>
    <w:rsid w:val="0003151A"/>
    <w:rsid w:val="00031672"/>
    <w:rsid w:val="000318EA"/>
    <w:rsid w:val="000325B8"/>
    <w:rsid w:val="000327D8"/>
    <w:rsid w:val="000331DA"/>
    <w:rsid w:val="00033F97"/>
    <w:rsid w:val="000348F0"/>
    <w:rsid w:val="00034A5C"/>
    <w:rsid w:val="00034C15"/>
    <w:rsid w:val="00035380"/>
    <w:rsid w:val="00035647"/>
    <w:rsid w:val="00035CAE"/>
    <w:rsid w:val="000361D1"/>
    <w:rsid w:val="00036345"/>
    <w:rsid w:val="0003634A"/>
    <w:rsid w:val="0003664E"/>
    <w:rsid w:val="00036BA1"/>
    <w:rsid w:val="00036E19"/>
    <w:rsid w:val="000371FA"/>
    <w:rsid w:val="0003798D"/>
    <w:rsid w:val="000379AE"/>
    <w:rsid w:val="00037DB0"/>
    <w:rsid w:val="00037F41"/>
    <w:rsid w:val="00041C38"/>
    <w:rsid w:val="00042016"/>
    <w:rsid w:val="000422E2"/>
    <w:rsid w:val="00042D58"/>
    <w:rsid w:val="00042F22"/>
    <w:rsid w:val="00043060"/>
    <w:rsid w:val="00043248"/>
    <w:rsid w:val="000438EF"/>
    <w:rsid w:val="000444EF"/>
    <w:rsid w:val="000447EA"/>
    <w:rsid w:val="000453E1"/>
    <w:rsid w:val="0004558E"/>
    <w:rsid w:val="000462E3"/>
    <w:rsid w:val="00046983"/>
    <w:rsid w:val="00046B5C"/>
    <w:rsid w:val="00047366"/>
    <w:rsid w:val="000473D6"/>
    <w:rsid w:val="00050660"/>
    <w:rsid w:val="00051841"/>
    <w:rsid w:val="00052819"/>
    <w:rsid w:val="00052A07"/>
    <w:rsid w:val="000530F3"/>
    <w:rsid w:val="000534E3"/>
    <w:rsid w:val="00053600"/>
    <w:rsid w:val="000553CF"/>
    <w:rsid w:val="000556CE"/>
    <w:rsid w:val="0005606A"/>
    <w:rsid w:val="000567FA"/>
    <w:rsid w:val="00056FF8"/>
    <w:rsid w:val="00057117"/>
    <w:rsid w:val="0005714B"/>
    <w:rsid w:val="0005729D"/>
    <w:rsid w:val="000572F9"/>
    <w:rsid w:val="00057B8F"/>
    <w:rsid w:val="00060A60"/>
    <w:rsid w:val="00060D66"/>
    <w:rsid w:val="000616E7"/>
    <w:rsid w:val="000617D0"/>
    <w:rsid w:val="00061A82"/>
    <w:rsid w:val="000620B6"/>
    <w:rsid w:val="00063F71"/>
    <w:rsid w:val="00064595"/>
    <w:rsid w:val="0006487E"/>
    <w:rsid w:val="00065938"/>
    <w:rsid w:val="00065D0B"/>
    <w:rsid w:val="00065E1A"/>
    <w:rsid w:val="00066233"/>
    <w:rsid w:val="0006769F"/>
    <w:rsid w:val="00067AE7"/>
    <w:rsid w:val="00067C76"/>
    <w:rsid w:val="00070203"/>
    <w:rsid w:val="000713AC"/>
    <w:rsid w:val="00071F83"/>
    <w:rsid w:val="00073908"/>
    <w:rsid w:val="000740AD"/>
    <w:rsid w:val="000741A5"/>
    <w:rsid w:val="0007472D"/>
    <w:rsid w:val="00074F30"/>
    <w:rsid w:val="00075473"/>
    <w:rsid w:val="00075B74"/>
    <w:rsid w:val="00075C01"/>
    <w:rsid w:val="00075DD4"/>
    <w:rsid w:val="00077233"/>
    <w:rsid w:val="000775C9"/>
    <w:rsid w:val="000776F4"/>
    <w:rsid w:val="00077E5F"/>
    <w:rsid w:val="0008017B"/>
    <w:rsid w:val="0008036A"/>
    <w:rsid w:val="00080693"/>
    <w:rsid w:val="000809E2"/>
    <w:rsid w:val="00080AE9"/>
    <w:rsid w:val="00080D93"/>
    <w:rsid w:val="0008131F"/>
    <w:rsid w:val="000814EA"/>
    <w:rsid w:val="00081556"/>
    <w:rsid w:val="00081AE6"/>
    <w:rsid w:val="00081B95"/>
    <w:rsid w:val="00081D7E"/>
    <w:rsid w:val="00082AC3"/>
    <w:rsid w:val="00083F6D"/>
    <w:rsid w:val="000849D8"/>
    <w:rsid w:val="00084D1C"/>
    <w:rsid w:val="000855EB"/>
    <w:rsid w:val="00085B52"/>
    <w:rsid w:val="00085E38"/>
    <w:rsid w:val="00085E75"/>
    <w:rsid w:val="000866F2"/>
    <w:rsid w:val="00087362"/>
    <w:rsid w:val="000877C1"/>
    <w:rsid w:val="00087B84"/>
    <w:rsid w:val="0009009F"/>
    <w:rsid w:val="000900FA"/>
    <w:rsid w:val="0009087B"/>
    <w:rsid w:val="00090DF4"/>
    <w:rsid w:val="000912D9"/>
    <w:rsid w:val="000913FA"/>
    <w:rsid w:val="00091557"/>
    <w:rsid w:val="00091F42"/>
    <w:rsid w:val="000923B1"/>
    <w:rsid w:val="000924C1"/>
    <w:rsid w:val="000924F0"/>
    <w:rsid w:val="00092E07"/>
    <w:rsid w:val="00093474"/>
    <w:rsid w:val="000936B4"/>
    <w:rsid w:val="000938CA"/>
    <w:rsid w:val="00093E90"/>
    <w:rsid w:val="00094F93"/>
    <w:rsid w:val="0009510F"/>
    <w:rsid w:val="000951BA"/>
    <w:rsid w:val="0009568F"/>
    <w:rsid w:val="00096589"/>
    <w:rsid w:val="00096D75"/>
    <w:rsid w:val="000974EA"/>
    <w:rsid w:val="000976D9"/>
    <w:rsid w:val="000976DB"/>
    <w:rsid w:val="00097723"/>
    <w:rsid w:val="00097B52"/>
    <w:rsid w:val="00097E9B"/>
    <w:rsid w:val="000A0F03"/>
    <w:rsid w:val="000A139C"/>
    <w:rsid w:val="000A1656"/>
    <w:rsid w:val="000A1B7B"/>
    <w:rsid w:val="000A207B"/>
    <w:rsid w:val="000A241D"/>
    <w:rsid w:val="000A24B8"/>
    <w:rsid w:val="000A275E"/>
    <w:rsid w:val="000A290D"/>
    <w:rsid w:val="000A2C11"/>
    <w:rsid w:val="000A333F"/>
    <w:rsid w:val="000A39AD"/>
    <w:rsid w:val="000A4301"/>
    <w:rsid w:val="000A486B"/>
    <w:rsid w:val="000A4C41"/>
    <w:rsid w:val="000A56F2"/>
    <w:rsid w:val="000A5C11"/>
    <w:rsid w:val="000A5C28"/>
    <w:rsid w:val="000A6035"/>
    <w:rsid w:val="000A7794"/>
    <w:rsid w:val="000A7F17"/>
    <w:rsid w:val="000B001F"/>
    <w:rsid w:val="000B0697"/>
    <w:rsid w:val="000B06E9"/>
    <w:rsid w:val="000B2522"/>
    <w:rsid w:val="000B2719"/>
    <w:rsid w:val="000B30C0"/>
    <w:rsid w:val="000B3378"/>
    <w:rsid w:val="000B34BC"/>
    <w:rsid w:val="000B3647"/>
    <w:rsid w:val="000B3A8F"/>
    <w:rsid w:val="000B3CCC"/>
    <w:rsid w:val="000B3F1F"/>
    <w:rsid w:val="000B4AB9"/>
    <w:rsid w:val="000B58C3"/>
    <w:rsid w:val="000B5DB7"/>
    <w:rsid w:val="000B60D8"/>
    <w:rsid w:val="000B61E9"/>
    <w:rsid w:val="000B639A"/>
    <w:rsid w:val="000B6AE9"/>
    <w:rsid w:val="000B6C86"/>
    <w:rsid w:val="000B7051"/>
    <w:rsid w:val="000B7471"/>
    <w:rsid w:val="000C0361"/>
    <w:rsid w:val="000C10A5"/>
    <w:rsid w:val="000C165A"/>
    <w:rsid w:val="000C1B0A"/>
    <w:rsid w:val="000C1ED2"/>
    <w:rsid w:val="000C2089"/>
    <w:rsid w:val="000C2E19"/>
    <w:rsid w:val="000C2FD9"/>
    <w:rsid w:val="000C33A4"/>
    <w:rsid w:val="000C38D1"/>
    <w:rsid w:val="000C3A4D"/>
    <w:rsid w:val="000C3FAF"/>
    <w:rsid w:val="000C40E0"/>
    <w:rsid w:val="000C4385"/>
    <w:rsid w:val="000C44A7"/>
    <w:rsid w:val="000C4957"/>
    <w:rsid w:val="000C4CEB"/>
    <w:rsid w:val="000C5E58"/>
    <w:rsid w:val="000C65D2"/>
    <w:rsid w:val="000C68B0"/>
    <w:rsid w:val="000C7A85"/>
    <w:rsid w:val="000C7E58"/>
    <w:rsid w:val="000C7EAA"/>
    <w:rsid w:val="000D029A"/>
    <w:rsid w:val="000D0D07"/>
    <w:rsid w:val="000D19E8"/>
    <w:rsid w:val="000D36E1"/>
    <w:rsid w:val="000D37F1"/>
    <w:rsid w:val="000D4797"/>
    <w:rsid w:val="000D49EC"/>
    <w:rsid w:val="000D5E24"/>
    <w:rsid w:val="000D604C"/>
    <w:rsid w:val="000D6071"/>
    <w:rsid w:val="000D66DF"/>
    <w:rsid w:val="000D708A"/>
    <w:rsid w:val="000E0527"/>
    <w:rsid w:val="000E0F53"/>
    <w:rsid w:val="000E14B6"/>
    <w:rsid w:val="000E18B8"/>
    <w:rsid w:val="000E19E5"/>
    <w:rsid w:val="000E1E92"/>
    <w:rsid w:val="000E21B8"/>
    <w:rsid w:val="000E241B"/>
    <w:rsid w:val="000E2535"/>
    <w:rsid w:val="000E3250"/>
    <w:rsid w:val="000E43CA"/>
    <w:rsid w:val="000E4564"/>
    <w:rsid w:val="000E465A"/>
    <w:rsid w:val="000E4890"/>
    <w:rsid w:val="000E49C7"/>
    <w:rsid w:val="000E4A41"/>
    <w:rsid w:val="000E528C"/>
    <w:rsid w:val="000E5710"/>
    <w:rsid w:val="000E6C8A"/>
    <w:rsid w:val="000E70A4"/>
    <w:rsid w:val="000F00C7"/>
    <w:rsid w:val="000F059E"/>
    <w:rsid w:val="000F06D6"/>
    <w:rsid w:val="000F082E"/>
    <w:rsid w:val="000F0EB1"/>
    <w:rsid w:val="000F1003"/>
    <w:rsid w:val="000F1106"/>
    <w:rsid w:val="000F1676"/>
    <w:rsid w:val="000F212B"/>
    <w:rsid w:val="000F2DF0"/>
    <w:rsid w:val="000F3244"/>
    <w:rsid w:val="000F3529"/>
    <w:rsid w:val="000F3762"/>
    <w:rsid w:val="000F3BE9"/>
    <w:rsid w:val="000F3F6C"/>
    <w:rsid w:val="000F3FE1"/>
    <w:rsid w:val="000F48B9"/>
    <w:rsid w:val="000F4BB6"/>
    <w:rsid w:val="000F5A48"/>
    <w:rsid w:val="000F6354"/>
    <w:rsid w:val="000F653A"/>
    <w:rsid w:val="000F6DF3"/>
    <w:rsid w:val="000F6FD7"/>
    <w:rsid w:val="000F7171"/>
    <w:rsid w:val="000F7212"/>
    <w:rsid w:val="000F75AA"/>
    <w:rsid w:val="000F7A2E"/>
    <w:rsid w:val="000F7B8D"/>
    <w:rsid w:val="001005FF"/>
    <w:rsid w:val="001006DD"/>
    <w:rsid w:val="0010089B"/>
    <w:rsid w:val="00100B56"/>
    <w:rsid w:val="00100D14"/>
    <w:rsid w:val="00101239"/>
    <w:rsid w:val="001012CD"/>
    <w:rsid w:val="00102A32"/>
    <w:rsid w:val="00102F4C"/>
    <w:rsid w:val="001032BD"/>
    <w:rsid w:val="001033D6"/>
    <w:rsid w:val="00104D33"/>
    <w:rsid w:val="001062FB"/>
    <w:rsid w:val="001063E6"/>
    <w:rsid w:val="001065F3"/>
    <w:rsid w:val="00106707"/>
    <w:rsid w:val="00106DE0"/>
    <w:rsid w:val="00110495"/>
    <w:rsid w:val="001108CE"/>
    <w:rsid w:val="00111444"/>
    <w:rsid w:val="00111461"/>
    <w:rsid w:val="001128F0"/>
    <w:rsid w:val="0011338E"/>
    <w:rsid w:val="001135EB"/>
    <w:rsid w:val="00113CE9"/>
    <w:rsid w:val="00113CF4"/>
    <w:rsid w:val="00114294"/>
    <w:rsid w:val="00114428"/>
    <w:rsid w:val="001146DE"/>
    <w:rsid w:val="001153EA"/>
    <w:rsid w:val="00115643"/>
    <w:rsid w:val="00115A26"/>
    <w:rsid w:val="00115D51"/>
    <w:rsid w:val="00116765"/>
    <w:rsid w:val="00120407"/>
    <w:rsid w:val="00120A60"/>
    <w:rsid w:val="00120C18"/>
    <w:rsid w:val="00120E35"/>
    <w:rsid w:val="0012125A"/>
    <w:rsid w:val="001219C2"/>
    <w:rsid w:val="001219F5"/>
    <w:rsid w:val="00121A20"/>
    <w:rsid w:val="00121BED"/>
    <w:rsid w:val="001231D5"/>
    <w:rsid w:val="00123319"/>
    <w:rsid w:val="0012339D"/>
    <w:rsid w:val="00123518"/>
    <w:rsid w:val="0012377F"/>
    <w:rsid w:val="00123948"/>
    <w:rsid w:val="00123A25"/>
    <w:rsid w:val="00123F7A"/>
    <w:rsid w:val="001240C3"/>
    <w:rsid w:val="00124314"/>
    <w:rsid w:val="0012667A"/>
    <w:rsid w:val="00126B4A"/>
    <w:rsid w:val="001279CD"/>
    <w:rsid w:val="00127F58"/>
    <w:rsid w:val="0013044B"/>
    <w:rsid w:val="001308FC"/>
    <w:rsid w:val="0013109B"/>
    <w:rsid w:val="00131340"/>
    <w:rsid w:val="00131E16"/>
    <w:rsid w:val="001321B7"/>
    <w:rsid w:val="00132FC6"/>
    <w:rsid w:val="00132FD0"/>
    <w:rsid w:val="00133721"/>
    <w:rsid w:val="0013374F"/>
    <w:rsid w:val="0013392E"/>
    <w:rsid w:val="00134338"/>
    <w:rsid w:val="001344C0"/>
    <w:rsid w:val="001345C9"/>
    <w:rsid w:val="001346FA"/>
    <w:rsid w:val="00134990"/>
    <w:rsid w:val="00134B83"/>
    <w:rsid w:val="00135252"/>
    <w:rsid w:val="00135519"/>
    <w:rsid w:val="00135AFA"/>
    <w:rsid w:val="00136420"/>
    <w:rsid w:val="0013777A"/>
    <w:rsid w:val="0013777C"/>
    <w:rsid w:val="001378AE"/>
    <w:rsid w:val="00137AB5"/>
    <w:rsid w:val="00137F0B"/>
    <w:rsid w:val="00141217"/>
    <w:rsid w:val="00141C8A"/>
    <w:rsid w:val="00142294"/>
    <w:rsid w:val="001435B0"/>
    <w:rsid w:val="00143B25"/>
    <w:rsid w:val="00143E31"/>
    <w:rsid w:val="00144020"/>
    <w:rsid w:val="0014467C"/>
    <w:rsid w:val="0014488D"/>
    <w:rsid w:val="001456DF"/>
    <w:rsid w:val="001465D3"/>
    <w:rsid w:val="00146ABA"/>
    <w:rsid w:val="00146C57"/>
    <w:rsid w:val="00147028"/>
    <w:rsid w:val="00147CD0"/>
    <w:rsid w:val="0015132D"/>
    <w:rsid w:val="0015186A"/>
    <w:rsid w:val="00151E23"/>
    <w:rsid w:val="001525CB"/>
    <w:rsid w:val="001526E0"/>
    <w:rsid w:val="00152CB1"/>
    <w:rsid w:val="001539D9"/>
    <w:rsid w:val="00154535"/>
    <w:rsid w:val="001549A6"/>
    <w:rsid w:val="001551B5"/>
    <w:rsid w:val="0015579B"/>
    <w:rsid w:val="00155A43"/>
    <w:rsid w:val="00155F11"/>
    <w:rsid w:val="00156DC3"/>
    <w:rsid w:val="00157A12"/>
    <w:rsid w:val="00157EAF"/>
    <w:rsid w:val="001609A2"/>
    <w:rsid w:val="00160A0E"/>
    <w:rsid w:val="00161167"/>
    <w:rsid w:val="00161594"/>
    <w:rsid w:val="001627D9"/>
    <w:rsid w:val="00162F23"/>
    <w:rsid w:val="00163329"/>
    <w:rsid w:val="00163639"/>
    <w:rsid w:val="001653E2"/>
    <w:rsid w:val="001659C1"/>
    <w:rsid w:val="00165DFA"/>
    <w:rsid w:val="001660FA"/>
    <w:rsid w:val="001663B1"/>
    <w:rsid w:val="0016689E"/>
    <w:rsid w:val="00166A0C"/>
    <w:rsid w:val="00166A7F"/>
    <w:rsid w:val="00166B78"/>
    <w:rsid w:val="0016776A"/>
    <w:rsid w:val="00167C67"/>
    <w:rsid w:val="00167CF5"/>
    <w:rsid w:val="00167FC1"/>
    <w:rsid w:val="00170110"/>
    <w:rsid w:val="00170920"/>
    <w:rsid w:val="001710C9"/>
    <w:rsid w:val="00171AA0"/>
    <w:rsid w:val="00171EE0"/>
    <w:rsid w:val="001721CC"/>
    <w:rsid w:val="00172587"/>
    <w:rsid w:val="001730B2"/>
    <w:rsid w:val="001733FF"/>
    <w:rsid w:val="001734F9"/>
    <w:rsid w:val="00173A8E"/>
    <w:rsid w:val="00174B0B"/>
    <w:rsid w:val="0017502C"/>
    <w:rsid w:val="0017576B"/>
    <w:rsid w:val="00175AE8"/>
    <w:rsid w:val="00175F6B"/>
    <w:rsid w:val="0017627E"/>
    <w:rsid w:val="00176A73"/>
    <w:rsid w:val="00176D9A"/>
    <w:rsid w:val="00176F5B"/>
    <w:rsid w:val="00177499"/>
    <w:rsid w:val="001779EF"/>
    <w:rsid w:val="0018061A"/>
    <w:rsid w:val="00180BBE"/>
    <w:rsid w:val="0018143F"/>
    <w:rsid w:val="00181977"/>
    <w:rsid w:val="00181B5A"/>
    <w:rsid w:val="00181FF8"/>
    <w:rsid w:val="00182B16"/>
    <w:rsid w:val="00184072"/>
    <w:rsid w:val="001841AF"/>
    <w:rsid w:val="00185062"/>
    <w:rsid w:val="00185561"/>
    <w:rsid w:val="00186A1B"/>
    <w:rsid w:val="00186C97"/>
    <w:rsid w:val="00187395"/>
    <w:rsid w:val="00187486"/>
    <w:rsid w:val="00187525"/>
    <w:rsid w:val="00187533"/>
    <w:rsid w:val="00190335"/>
    <w:rsid w:val="00190AC1"/>
    <w:rsid w:val="0019105E"/>
    <w:rsid w:val="00192CCD"/>
    <w:rsid w:val="00192D4D"/>
    <w:rsid w:val="0019320D"/>
    <w:rsid w:val="0019330A"/>
    <w:rsid w:val="0019341A"/>
    <w:rsid w:val="001938CB"/>
    <w:rsid w:val="001938ED"/>
    <w:rsid w:val="00193A22"/>
    <w:rsid w:val="00194561"/>
    <w:rsid w:val="00195019"/>
    <w:rsid w:val="00195224"/>
    <w:rsid w:val="001958C9"/>
    <w:rsid w:val="0019712F"/>
    <w:rsid w:val="00197DF9"/>
    <w:rsid w:val="001A005E"/>
    <w:rsid w:val="001A07A9"/>
    <w:rsid w:val="001A0C60"/>
    <w:rsid w:val="001A134B"/>
    <w:rsid w:val="001A1418"/>
    <w:rsid w:val="001A17E2"/>
    <w:rsid w:val="001A191B"/>
    <w:rsid w:val="001A1987"/>
    <w:rsid w:val="001A1E3C"/>
    <w:rsid w:val="001A2037"/>
    <w:rsid w:val="001A245F"/>
    <w:rsid w:val="001A2564"/>
    <w:rsid w:val="001A2C7D"/>
    <w:rsid w:val="001A2D21"/>
    <w:rsid w:val="001A2D5D"/>
    <w:rsid w:val="001A30CE"/>
    <w:rsid w:val="001A3ABD"/>
    <w:rsid w:val="001A3D3E"/>
    <w:rsid w:val="001A437F"/>
    <w:rsid w:val="001A45AC"/>
    <w:rsid w:val="001A47CF"/>
    <w:rsid w:val="001A6173"/>
    <w:rsid w:val="001A6A1A"/>
    <w:rsid w:val="001A6CBA"/>
    <w:rsid w:val="001A6F79"/>
    <w:rsid w:val="001A7B06"/>
    <w:rsid w:val="001B00AC"/>
    <w:rsid w:val="001B0C84"/>
    <w:rsid w:val="001B0D97"/>
    <w:rsid w:val="001B17C2"/>
    <w:rsid w:val="001B2AB3"/>
    <w:rsid w:val="001B2B8C"/>
    <w:rsid w:val="001B2C16"/>
    <w:rsid w:val="001B386B"/>
    <w:rsid w:val="001B42BE"/>
    <w:rsid w:val="001B4519"/>
    <w:rsid w:val="001B4E6E"/>
    <w:rsid w:val="001B544C"/>
    <w:rsid w:val="001B56C1"/>
    <w:rsid w:val="001B5A5D"/>
    <w:rsid w:val="001B5B4B"/>
    <w:rsid w:val="001B63E5"/>
    <w:rsid w:val="001B69DB"/>
    <w:rsid w:val="001B6F58"/>
    <w:rsid w:val="001B792F"/>
    <w:rsid w:val="001C004A"/>
    <w:rsid w:val="001C0158"/>
    <w:rsid w:val="001C045C"/>
    <w:rsid w:val="001C0D0B"/>
    <w:rsid w:val="001C1BDC"/>
    <w:rsid w:val="001C1CE5"/>
    <w:rsid w:val="001C1FC7"/>
    <w:rsid w:val="001C2045"/>
    <w:rsid w:val="001C24A2"/>
    <w:rsid w:val="001C29D4"/>
    <w:rsid w:val="001C30E2"/>
    <w:rsid w:val="001C3D2A"/>
    <w:rsid w:val="001C3E01"/>
    <w:rsid w:val="001C40F0"/>
    <w:rsid w:val="001C44EB"/>
    <w:rsid w:val="001C4512"/>
    <w:rsid w:val="001C4C75"/>
    <w:rsid w:val="001C513C"/>
    <w:rsid w:val="001C5485"/>
    <w:rsid w:val="001C5616"/>
    <w:rsid w:val="001C59A3"/>
    <w:rsid w:val="001C62D7"/>
    <w:rsid w:val="001C64BF"/>
    <w:rsid w:val="001C64DB"/>
    <w:rsid w:val="001C6923"/>
    <w:rsid w:val="001C7867"/>
    <w:rsid w:val="001D01AE"/>
    <w:rsid w:val="001D07C9"/>
    <w:rsid w:val="001D0DD3"/>
    <w:rsid w:val="001D223F"/>
    <w:rsid w:val="001D2632"/>
    <w:rsid w:val="001D308A"/>
    <w:rsid w:val="001D3906"/>
    <w:rsid w:val="001D413F"/>
    <w:rsid w:val="001D4C3C"/>
    <w:rsid w:val="001D4D5F"/>
    <w:rsid w:val="001D4E73"/>
    <w:rsid w:val="001D4F4F"/>
    <w:rsid w:val="001D51BA"/>
    <w:rsid w:val="001D53E7"/>
    <w:rsid w:val="001D62E0"/>
    <w:rsid w:val="001D6342"/>
    <w:rsid w:val="001D63C4"/>
    <w:rsid w:val="001D6D53"/>
    <w:rsid w:val="001D7736"/>
    <w:rsid w:val="001E0637"/>
    <w:rsid w:val="001E0744"/>
    <w:rsid w:val="001E157F"/>
    <w:rsid w:val="001E29D8"/>
    <w:rsid w:val="001E2B59"/>
    <w:rsid w:val="001E53DD"/>
    <w:rsid w:val="001E566C"/>
    <w:rsid w:val="001E58E2"/>
    <w:rsid w:val="001E61D1"/>
    <w:rsid w:val="001E799C"/>
    <w:rsid w:val="001E7AED"/>
    <w:rsid w:val="001E7B37"/>
    <w:rsid w:val="001F043B"/>
    <w:rsid w:val="001F074A"/>
    <w:rsid w:val="001F1419"/>
    <w:rsid w:val="001F167A"/>
    <w:rsid w:val="001F2BF9"/>
    <w:rsid w:val="001F3621"/>
    <w:rsid w:val="001F3916"/>
    <w:rsid w:val="001F453A"/>
    <w:rsid w:val="001F4822"/>
    <w:rsid w:val="001F4A60"/>
    <w:rsid w:val="001F4BF8"/>
    <w:rsid w:val="001F4D2F"/>
    <w:rsid w:val="001F54C5"/>
    <w:rsid w:val="001F5E65"/>
    <w:rsid w:val="001F662C"/>
    <w:rsid w:val="001F6E5C"/>
    <w:rsid w:val="001F7074"/>
    <w:rsid w:val="001F7111"/>
    <w:rsid w:val="001F7933"/>
    <w:rsid w:val="00200490"/>
    <w:rsid w:val="00200C68"/>
    <w:rsid w:val="00200FE6"/>
    <w:rsid w:val="00201414"/>
    <w:rsid w:val="00201F3A"/>
    <w:rsid w:val="002031EF"/>
    <w:rsid w:val="0020345D"/>
    <w:rsid w:val="002035AF"/>
    <w:rsid w:val="00203791"/>
    <w:rsid w:val="00203D03"/>
    <w:rsid w:val="00203F96"/>
    <w:rsid w:val="00204665"/>
    <w:rsid w:val="0020507F"/>
    <w:rsid w:val="002066FF"/>
    <w:rsid w:val="002069B2"/>
    <w:rsid w:val="00206B9E"/>
    <w:rsid w:val="00207476"/>
    <w:rsid w:val="002074A0"/>
    <w:rsid w:val="00207FA3"/>
    <w:rsid w:val="00210426"/>
    <w:rsid w:val="00210C67"/>
    <w:rsid w:val="00211466"/>
    <w:rsid w:val="002116C7"/>
    <w:rsid w:val="00211DE6"/>
    <w:rsid w:val="00211E7E"/>
    <w:rsid w:val="0021257B"/>
    <w:rsid w:val="002125DF"/>
    <w:rsid w:val="00213126"/>
    <w:rsid w:val="002133D5"/>
    <w:rsid w:val="00213430"/>
    <w:rsid w:val="002136FE"/>
    <w:rsid w:val="0021380C"/>
    <w:rsid w:val="00214466"/>
    <w:rsid w:val="002145C1"/>
    <w:rsid w:val="00214834"/>
    <w:rsid w:val="00214DA8"/>
    <w:rsid w:val="002150FE"/>
    <w:rsid w:val="00215423"/>
    <w:rsid w:val="002158FA"/>
    <w:rsid w:val="00215FFD"/>
    <w:rsid w:val="002160CE"/>
    <w:rsid w:val="0021713C"/>
    <w:rsid w:val="00217167"/>
    <w:rsid w:val="00220600"/>
    <w:rsid w:val="002211EB"/>
    <w:rsid w:val="00221B07"/>
    <w:rsid w:val="002224DB"/>
    <w:rsid w:val="00222A55"/>
    <w:rsid w:val="00223FCB"/>
    <w:rsid w:val="00224169"/>
    <w:rsid w:val="002242F7"/>
    <w:rsid w:val="00225229"/>
    <w:rsid w:val="00225255"/>
    <w:rsid w:val="002252C3"/>
    <w:rsid w:val="0022547D"/>
    <w:rsid w:val="00225C54"/>
    <w:rsid w:val="00225D98"/>
    <w:rsid w:val="002264B3"/>
    <w:rsid w:val="00226510"/>
    <w:rsid w:val="002266EC"/>
    <w:rsid w:val="00226B4C"/>
    <w:rsid w:val="002273EE"/>
    <w:rsid w:val="00227653"/>
    <w:rsid w:val="00230670"/>
    <w:rsid w:val="00230765"/>
    <w:rsid w:val="002307E0"/>
    <w:rsid w:val="00230D18"/>
    <w:rsid w:val="002319E4"/>
    <w:rsid w:val="00232A05"/>
    <w:rsid w:val="00232BE1"/>
    <w:rsid w:val="00233392"/>
    <w:rsid w:val="00233E60"/>
    <w:rsid w:val="00234348"/>
    <w:rsid w:val="002347D4"/>
    <w:rsid w:val="002351DC"/>
    <w:rsid w:val="00235632"/>
    <w:rsid w:val="002357B0"/>
    <w:rsid w:val="00235872"/>
    <w:rsid w:val="00235E3D"/>
    <w:rsid w:val="002363D2"/>
    <w:rsid w:val="0023683C"/>
    <w:rsid w:val="00236886"/>
    <w:rsid w:val="00236AF2"/>
    <w:rsid w:val="00237436"/>
    <w:rsid w:val="00240BB0"/>
    <w:rsid w:val="00240DBC"/>
    <w:rsid w:val="00241559"/>
    <w:rsid w:val="0024166D"/>
    <w:rsid w:val="00242522"/>
    <w:rsid w:val="002427D2"/>
    <w:rsid w:val="002435B3"/>
    <w:rsid w:val="00243A04"/>
    <w:rsid w:val="00244201"/>
    <w:rsid w:val="002445FB"/>
    <w:rsid w:val="00244674"/>
    <w:rsid w:val="00244758"/>
    <w:rsid w:val="00244FD7"/>
    <w:rsid w:val="002455AD"/>
    <w:rsid w:val="002458EB"/>
    <w:rsid w:val="00245A9C"/>
    <w:rsid w:val="00246B2C"/>
    <w:rsid w:val="002500C8"/>
    <w:rsid w:val="00250376"/>
    <w:rsid w:val="002507EC"/>
    <w:rsid w:val="00251483"/>
    <w:rsid w:val="002514C6"/>
    <w:rsid w:val="00251871"/>
    <w:rsid w:val="00251E7D"/>
    <w:rsid w:val="0025241E"/>
    <w:rsid w:val="00252672"/>
    <w:rsid w:val="0025285F"/>
    <w:rsid w:val="00253704"/>
    <w:rsid w:val="00255A8F"/>
    <w:rsid w:val="00256030"/>
    <w:rsid w:val="00256171"/>
    <w:rsid w:val="00256D22"/>
    <w:rsid w:val="002570E6"/>
    <w:rsid w:val="00257543"/>
    <w:rsid w:val="00257627"/>
    <w:rsid w:val="00260562"/>
    <w:rsid w:val="00260A6D"/>
    <w:rsid w:val="002610B4"/>
    <w:rsid w:val="002617E7"/>
    <w:rsid w:val="00262312"/>
    <w:rsid w:val="00262768"/>
    <w:rsid w:val="0026321F"/>
    <w:rsid w:val="002637DA"/>
    <w:rsid w:val="00263F60"/>
    <w:rsid w:val="002641D1"/>
    <w:rsid w:val="00264228"/>
    <w:rsid w:val="00264334"/>
    <w:rsid w:val="0026473E"/>
    <w:rsid w:val="0026508D"/>
    <w:rsid w:val="00266214"/>
    <w:rsid w:val="00267630"/>
    <w:rsid w:val="00267AEE"/>
    <w:rsid w:val="00267C83"/>
    <w:rsid w:val="00267CAB"/>
    <w:rsid w:val="00270479"/>
    <w:rsid w:val="002705B1"/>
    <w:rsid w:val="00270763"/>
    <w:rsid w:val="00270A59"/>
    <w:rsid w:val="00271284"/>
    <w:rsid w:val="0027136A"/>
    <w:rsid w:val="0027144F"/>
    <w:rsid w:val="00271754"/>
    <w:rsid w:val="00271813"/>
    <w:rsid w:val="00271F3A"/>
    <w:rsid w:val="00273278"/>
    <w:rsid w:val="002737F4"/>
    <w:rsid w:val="0027398B"/>
    <w:rsid w:val="00274316"/>
    <w:rsid w:val="00274589"/>
    <w:rsid w:val="002746A5"/>
    <w:rsid w:val="0027512F"/>
    <w:rsid w:val="00275876"/>
    <w:rsid w:val="0027695B"/>
    <w:rsid w:val="00276FD1"/>
    <w:rsid w:val="002772C3"/>
    <w:rsid w:val="00277834"/>
    <w:rsid w:val="00280369"/>
    <w:rsid w:val="002805F5"/>
    <w:rsid w:val="00280751"/>
    <w:rsid w:val="00280DAE"/>
    <w:rsid w:val="00281135"/>
    <w:rsid w:val="002811BA"/>
    <w:rsid w:val="00281500"/>
    <w:rsid w:val="002818BD"/>
    <w:rsid w:val="002819B6"/>
    <w:rsid w:val="00282007"/>
    <w:rsid w:val="002821C7"/>
    <w:rsid w:val="0028260B"/>
    <w:rsid w:val="0028280A"/>
    <w:rsid w:val="00282C1C"/>
    <w:rsid w:val="002831ED"/>
    <w:rsid w:val="00283A97"/>
    <w:rsid w:val="00284589"/>
    <w:rsid w:val="00284B33"/>
    <w:rsid w:val="002858E1"/>
    <w:rsid w:val="00285948"/>
    <w:rsid w:val="00286ACD"/>
    <w:rsid w:val="00287286"/>
    <w:rsid w:val="002873AC"/>
    <w:rsid w:val="00287727"/>
    <w:rsid w:val="00287838"/>
    <w:rsid w:val="00287C4D"/>
    <w:rsid w:val="00287C7E"/>
    <w:rsid w:val="00290258"/>
    <w:rsid w:val="002907B5"/>
    <w:rsid w:val="00290806"/>
    <w:rsid w:val="0029087A"/>
    <w:rsid w:val="00290B21"/>
    <w:rsid w:val="00291A1A"/>
    <w:rsid w:val="00291FCC"/>
    <w:rsid w:val="00292A1E"/>
    <w:rsid w:val="00292D5B"/>
    <w:rsid w:val="00292EB7"/>
    <w:rsid w:val="002934FC"/>
    <w:rsid w:val="002936FC"/>
    <w:rsid w:val="00294333"/>
    <w:rsid w:val="00294BE8"/>
    <w:rsid w:val="00295146"/>
    <w:rsid w:val="002961D8"/>
    <w:rsid w:val="00296227"/>
    <w:rsid w:val="00296647"/>
    <w:rsid w:val="00296684"/>
    <w:rsid w:val="00296A33"/>
    <w:rsid w:val="00296F44"/>
    <w:rsid w:val="0029716E"/>
    <w:rsid w:val="0029777D"/>
    <w:rsid w:val="00297B67"/>
    <w:rsid w:val="002A055E"/>
    <w:rsid w:val="002A0B23"/>
    <w:rsid w:val="002A0FBD"/>
    <w:rsid w:val="002A1312"/>
    <w:rsid w:val="002A13E3"/>
    <w:rsid w:val="002A171B"/>
    <w:rsid w:val="002A184A"/>
    <w:rsid w:val="002A18EA"/>
    <w:rsid w:val="002A1A5E"/>
    <w:rsid w:val="002A1D4E"/>
    <w:rsid w:val="002A2869"/>
    <w:rsid w:val="002A4B80"/>
    <w:rsid w:val="002A507B"/>
    <w:rsid w:val="002A5785"/>
    <w:rsid w:val="002A59F9"/>
    <w:rsid w:val="002A6789"/>
    <w:rsid w:val="002A6B67"/>
    <w:rsid w:val="002A6B97"/>
    <w:rsid w:val="002A76C5"/>
    <w:rsid w:val="002B0092"/>
    <w:rsid w:val="002B0AA9"/>
    <w:rsid w:val="002B0FBF"/>
    <w:rsid w:val="002B1046"/>
    <w:rsid w:val="002B185A"/>
    <w:rsid w:val="002B1ABF"/>
    <w:rsid w:val="002B1CDB"/>
    <w:rsid w:val="002B24D6"/>
    <w:rsid w:val="002B58EB"/>
    <w:rsid w:val="002B61D0"/>
    <w:rsid w:val="002B6288"/>
    <w:rsid w:val="002B6A90"/>
    <w:rsid w:val="002B7BFB"/>
    <w:rsid w:val="002C0184"/>
    <w:rsid w:val="002C05F7"/>
    <w:rsid w:val="002C08EB"/>
    <w:rsid w:val="002C2FF2"/>
    <w:rsid w:val="002C36E2"/>
    <w:rsid w:val="002C39D2"/>
    <w:rsid w:val="002C4142"/>
    <w:rsid w:val="002C41D2"/>
    <w:rsid w:val="002C41E6"/>
    <w:rsid w:val="002C4310"/>
    <w:rsid w:val="002C4484"/>
    <w:rsid w:val="002C4C33"/>
    <w:rsid w:val="002C5741"/>
    <w:rsid w:val="002C5A93"/>
    <w:rsid w:val="002C6272"/>
    <w:rsid w:val="002C69CD"/>
    <w:rsid w:val="002C6DA4"/>
    <w:rsid w:val="002C737E"/>
    <w:rsid w:val="002D071A"/>
    <w:rsid w:val="002D0998"/>
    <w:rsid w:val="002D0E6C"/>
    <w:rsid w:val="002D1450"/>
    <w:rsid w:val="002D1826"/>
    <w:rsid w:val="002D2697"/>
    <w:rsid w:val="002D29A5"/>
    <w:rsid w:val="002D2BA0"/>
    <w:rsid w:val="002D2C94"/>
    <w:rsid w:val="002D34B2"/>
    <w:rsid w:val="002D48B0"/>
    <w:rsid w:val="002D48C0"/>
    <w:rsid w:val="002D5121"/>
    <w:rsid w:val="002D5B37"/>
    <w:rsid w:val="002D6190"/>
    <w:rsid w:val="002D6E3A"/>
    <w:rsid w:val="002D75D2"/>
    <w:rsid w:val="002D7637"/>
    <w:rsid w:val="002D7A39"/>
    <w:rsid w:val="002E164A"/>
    <w:rsid w:val="002E17F2"/>
    <w:rsid w:val="002E1A87"/>
    <w:rsid w:val="002E1B14"/>
    <w:rsid w:val="002E35BC"/>
    <w:rsid w:val="002E38C1"/>
    <w:rsid w:val="002E3903"/>
    <w:rsid w:val="002E4070"/>
    <w:rsid w:val="002E4493"/>
    <w:rsid w:val="002E4580"/>
    <w:rsid w:val="002E46AE"/>
    <w:rsid w:val="002E4830"/>
    <w:rsid w:val="002E509A"/>
    <w:rsid w:val="002E5C58"/>
    <w:rsid w:val="002E636F"/>
    <w:rsid w:val="002E6891"/>
    <w:rsid w:val="002E7CAE"/>
    <w:rsid w:val="002F025E"/>
    <w:rsid w:val="002F0AB8"/>
    <w:rsid w:val="002F1B72"/>
    <w:rsid w:val="002F1EB0"/>
    <w:rsid w:val="002F20E1"/>
    <w:rsid w:val="002F2771"/>
    <w:rsid w:val="002F376C"/>
    <w:rsid w:val="002F37A9"/>
    <w:rsid w:val="002F4A45"/>
    <w:rsid w:val="002F4CC4"/>
    <w:rsid w:val="002F5E7D"/>
    <w:rsid w:val="002F616A"/>
    <w:rsid w:val="002F62C1"/>
    <w:rsid w:val="002F64FC"/>
    <w:rsid w:val="002F7B6A"/>
    <w:rsid w:val="00301C1F"/>
    <w:rsid w:val="00301CE6"/>
    <w:rsid w:val="00301DDA"/>
    <w:rsid w:val="0030256B"/>
    <w:rsid w:val="003025BB"/>
    <w:rsid w:val="00302C45"/>
    <w:rsid w:val="00302E8B"/>
    <w:rsid w:val="0030332E"/>
    <w:rsid w:val="003035B1"/>
    <w:rsid w:val="003036EA"/>
    <w:rsid w:val="003047D6"/>
    <w:rsid w:val="00304950"/>
    <w:rsid w:val="00304FB2"/>
    <w:rsid w:val="00304FEF"/>
    <w:rsid w:val="0030501F"/>
    <w:rsid w:val="003050CC"/>
    <w:rsid w:val="003057F7"/>
    <w:rsid w:val="00305DF5"/>
    <w:rsid w:val="0030636D"/>
    <w:rsid w:val="00306391"/>
    <w:rsid w:val="00306D4A"/>
    <w:rsid w:val="00306D7A"/>
    <w:rsid w:val="0030740B"/>
    <w:rsid w:val="00307715"/>
    <w:rsid w:val="003079B6"/>
    <w:rsid w:val="00307BA1"/>
    <w:rsid w:val="003102AC"/>
    <w:rsid w:val="00310622"/>
    <w:rsid w:val="00311192"/>
    <w:rsid w:val="00311702"/>
    <w:rsid w:val="00311E41"/>
    <w:rsid w:val="00311E82"/>
    <w:rsid w:val="00312458"/>
    <w:rsid w:val="00312592"/>
    <w:rsid w:val="00312DED"/>
    <w:rsid w:val="00312EB4"/>
    <w:rsid w:val="003131A1"/>
    <w:rsid w:val="003137BE"/>
    <w:rsid w:val="00313A9E"/>
    <w:rsid w:val="00313F65"/>
    <w:rsid w:val="00313FD6"/>
    <w:rsid w:val="003143BD"/>
    <w:rsid w:val="003149EA"/>
    <w:rsid w:val="003151AA"/>
    <w:rsid w:val="00315363"/>
    <w:rsid w:val="00315CAB"/>
    <w:rsid w:val="00315DE7"/>
    <w:rsid w:val="00316655"/>
    <w:rsid w:val="00316994"/>
    <w:rsid w:val="00316A0C"/>
    <w:rsid w:val="00316EB8"/>
    <w:rsid w:val="0031763C"/>
    <w:rsid w:val="003203D1"/>
    <w:rsid w:val="003203ED"/>
    <w:rsid w:val="003218D1"/>
    <w:rsid w:val="00321BC5"/>
    <w:rsid w:val="00322562"/>
    <w:rsid w:val="003227A6"/>
    <w:rsid w:val="00322C5F"/>
    <w:rsid w:val="00322C9F"/>
    <w:rsid w:val="00322F26"/>
    <w:rsid w:val="003230C4"/>
    <w:rsid w:val="00323F48"/>
    <w:rsid w:val="00324D23"/>
    <w:rsid w:val="00325831"/>
    <w:rsid w:val="00327264"/>
    <w:rsid w:val="003276D0"/>
    <w:rsid w:val="00330160"/>
    <w:rsid w:val="00330482"/>
    <w:rsid w:val="003304DA"/>
    <w:rsid w:val="00331025"/>
    <w:rsid w:val="003311AF"/>
    <w:rsid w:val="003311F6"/>
    <w:rsid w:val="00331751"/>
    <w:rsid w:val="00331D88"/>
    <w:rsid w:val="00332064"/>
    <w:rsid w:val="0033213B"/>
    <w:rsid w:val="00332183"/>
    <w:rsid w:val="003322F3"/>
    <w:rsid w:val="00332F52"/>
    <w:rsid w:val="003333B7"/>
    <w:rsid w:val="003339B2"/>
    <w:rsid w:val="00333D62"/>
    <w:rsid w:val="00333E1F"/>
    <w:rsid w:val="00333E2D"/>
    <w:rsid w:val="00334026"/>
    <w:rsid w:val="00334579"/>
    <w:rsid w:val="00334971"/>
    <w:rsid w:val="00334B5E"/>
    <w:rsid w:val="00334DBA"/>
    <w:rsid w:val="00335837"/>
    <w:rsid w:val="00335858"/>
    <w:rsid w:val="00336BDA"/>
    <w:rsid w:val="00336C10"/>
    <w:rsid w:val="0033710E"/>
    <w:rsid w:val="003379B9"/>
    <w:rsid w:val="003405C2"/>
    <w:rsid w:val="003406A7"/>
    <w:rsid w:val="00340A26"/>
    <w:rsid w:val="00341805"/>
    <w:rsid w:val="00341853"/>
    <w:rsid w:val="00341C5E"/>
    <w:rsid w:val="00341EE2"/>
    <w:rsid w:val="00341FCF"/>
    <w:rsid w:val="0034221E"/>
    <w:rsid w:val="0034251B"/>
    <w:rsid w:val="0034268B"/>
    <w:rsid w:val="00342BD7"/>
    <w:rsid w:val="00342CD3"/>
    <w:rsid w:val="00342E9C"/>
    <w:rsid w:val="00342EA7"/>
    <w:rsid w:val="0034467C"/>
    <w:rsid w:val="00345BEA"/>
    <w:rsid w:val="00345E80"/>
    <w:rsid w:val="00345F15"/>
    <w:rsid w:val="00345FDC"/>
    <w:rsid w:val="00346C07"/>
    <w:rsid w:val="00346DB5"/>
    <w:rsid w:val="0034719E"/>
    <w:rsid w:val="003477B1"/>
    <w:rsid w:val="00347FEB"/>
    <w:rsid w:val="0035024D"/>
    <w:rsid w:val="0035076C"/>
    <w:rsid w:val="00350EA3"/>
    <w:rsid w:val="00350FE1"/>
    <w:rsid w:val="00351C30"/>
    <w:rsid w:val="00351E8E"/>
    <w:rsid w:val="0035234D"/>
    <w:rsid w:val="0035243D"/>
    <w:rsid w:val="00352711"/>
    <w:rsid w:val="00352C39"/>
    <w:rsid w:val="00353346"/>
    <w:rsid w:val="00353DC3"/>
    <w:rsid w:val="00353F4B"/>
    <w:rsid w:val="003543EF"/>
    <w:rsid w:val="00354437"/>
    <w:rsid w:val="003551E5"/>
    <w:rsid w:val="00355291"/>
    <w:rsid w:val="00356A4F"/>
    <w:rsid w:val="00356F03"/>
    <w:rsid w:val="00357054"/>
    <w:rsid w:val="00357380"/>
    <w:rsid w:val="00357581"/>
    <w:rsid w:val="003578BB"/>
    <w:rsid w:val="00360190"/>
    <w:rsid w:val="003602D9"/>
    <w:rsid w:val="00360483"/>
    <w:rsid w:val="003604CE"/>
    <w:rsid w:val="00360E94"/>
    <w:rsid w:val="003623C1"/>
    <w:rsid w:val="00362709"/>
    <w:rsid w:val="003628DF"/>
    <w:rsid w:val="0036336A"/>
    <w:rsid w:val="003638EF"/>
    <w:rsid w:val="003639FA"/>
    <w:rsid w:val="00364E9E"/>
    <w:rsid w:val="00365446"/>
    <w:rsid w:val="0036575E"/>
    <w:rsid w:val="00365CC6"/>
    <w:rsid w:val="00365EA9"/>
    <w:rsid w:val="00366064"/>
    <w:rsid w:val="0036723C"/>
    <w:rsid w:val="003678C7"/>
    <w:rsid w:val="003705F7"/>
    <w:rsid w:val="00370E47"/>
    <w:rsid w:val="00371CD2"/>
    <w:rsid w:val="0037282A"/>
    <w:rsid w:val="00373100"/>
    <w:rsid w:val="003742AC"/>
    <w:rsid w:val="00374528"/>
    <w:rsid w:val="00374552"/>
    <w:rsid w:val="00374B59"/>
    <w:rsid w:val="00374C15"/>
    <w:rsid w:val="00375201"/>
    <w:rsid w:val="0037569D"/>
    <w:rsid w:val="00375BF7"/>
    <w:rsid w:val="00375CAF"/>
    <w:rsid w:val="00375DEB"/>
    <w:rsid w:val="00377887"/>
    <w:rsid w:val="00377CE1"/>
    <w:rsid w:val="00380181"/>
    <w:rsid w:val="003804B6"/>
    <w:rsid w:val="00381BF1"/>
    <w:rsid w:val="003838B1"/>
    <w:rsid w:val="00383C60"/>
    <w:rsid w:val="00383DA7"/>
    <w:rsid w:val="00384200"/>
    <w:rsid w:val="00385575"/>
    <w:rsid w:val="00385913"/>
    <w:rsid w:val="003859EF"/>
    <w:rsid w:val="00385BF0"/>
    <w:rsid w:val="00386296"/>
    <w:rsid w:val="0038650B"/>
    <w:rsid w:val="0038662E"/>
    <w:rsid w:val="0038677C"/>
    <w:rsid w:val="00386B16"/>
    <w:rsid w:val="00386FF9"/>
    <w:rsid w:val="003874B5"/>
    <w:rsid w:val="0038766A"/>
    <w:rsid w:val="0039053F"/>
    <w:rsid w:val="00390BB8"/>
    <w:rsid w:val="00390C1F"/>
    <w:rsid w:val="00390DF0"/>
    <w:rsid w:val="0039104A"/>
    <w:rsid w:val="003912A3"/>
    <w:rsid w:val="003913FF"/>
    <w:rsid w:val="00391C20"/>
    <w:rsid w:val="003939FF"/>
    <w:rsid w:val="00393C41"/>
    <w:rsid w:val="003952BB"/>
    <w:rsid w:val="00395569"/>
    <w:rsid w:val="00395577"/>
    <w:rsid w:val="00396B4A"/>
    <w:rsid w:val="00396D8D"/>
    <w:rsid w:val="003970D4"/>
    <w:rsid w:val="0039778C"/>
    <w:rsid w:val="00398E98"/>
    <w:rsid w:val="003A0AE5"/>
    <w:rsid w:val="003A1778"/>
    <w:rsid w:val="003A198F"/>
    <w:rsid w:val="003A2223"/>
    <w:rsid w:val="003A2A0F"/>
    <w:rsid w:val="003A2C97"/>
    <w:rsid w:val="003A2E60"/>
    <w:rsid w:val="003A3112"/>
    <w:rsid w:val="003A365D"/>
    <w:rsid w:val="003A3750"/>
    <w:rsid w:val="003A395B"/>
    <w:rsid w:val="003A4482"/>
    <w:rsid w:val="003A45A1"/>
    <w:rsid w:val="003A5057"/>
    <w:rsid w:val="003A5148"/>
    <w:rsid w:val="003A571C"/>
    <w:rsid w:val="003A5850"/>
    <w:rsid w:val="003A5B0A"/>
    <w:rsid w:val="003A5DFB"/>
    <w:rsid w:val="003A5F0C"/>
    <w:rsid w:val="003A6BAC"/>
    <w:rsid w:val="003A6DD3"/>
    <w:rsid w:val="003A6E55"/>
    <w:rsid w:val="003A6F92"/>
    <w:rsid w:val="003A70A4"/>
    <w:rsid w:val="003A7B3C"/>
    <w:rsid w:val="003A7EF3"/>
    <w:rsid w:val="003A7FF1"/>
    <w:rsid w:val="003B0141"/>
    <w:rsid w:val="003B0274"/>
    <w:rsid w:val="003B0611"/>
    <w:rsid w:val="003B07DD"/>
    <w:rsid w:val="003B0A9F"/>
    <w:rsid w:val="003B0E53"/>
    <w:rsid w:val="003B1382"/>
    <w:rsid w:val="003B159C"/>
    <w:rsid w:val="003B17E0"/>
    <w:rsid w:val="003B197C"/>
    <w:rsid w:val="003B2A66"/>
    <w:rsid w:val="003B3376"/>
    <w:rsid w:val="003B369F"/>
    <w:rsid w:val="003B36A3"/>
    <w:rsid w:val="003B370F"/>
    <w:rsid w:val="003B4BA4"/>
    <w:rsid w:val="003B52A1"/>
    <w:rsid w:val="003B538C"/>
    <w:rsid w:val="003B64BB"/>
    <w:rsid w:val="003B7C8E"/>
    <w:rsid w:val="003B7FE5"/>
    <w:rsid w:val="003C0310"/>
    <w:rsid w:val="003C0769"/>
    <w:rsid w:val="003C0778"/>
    <w:rsid w:val="003C0E66"/>
    <w:rsid w:val="003C11C8"/>
    <w:rsid w:val="003C1B3F"/>
    <w:rsid w:val="003C20BA"/>
    <w:rsid w:val="003C2488"/>
    <w:rsid w:val="003C2702"/>
    <w:rsid w:val="003C27FE"/>
    <w:rsid w:val="003C2CC2"/>
    <w:rsid w:val="003C3001"/>
    <w:rsid w:val="003C3116"/>
    <w:rsid w:val="003C380C"/>
    <w:rsid w:val="003C412F"/>
    <w:rsid w:val="003C4481"/>
    <w:rsid w:val="003C49FC"/>
    <w:rsid w:val="003C64DE"/>
    <w:rsid w:val="003C6553"/>
    <w:rsid w:val="003C692F"/>
    <w:rsid w:val="003C7604"/>
    <w:rsid w:val="003C7806"/>
    <w:rsid w:val="003C7C40"/>
    <w:rsid w:val="003D0CDF"/>
    <w:rsid w:val="003D109F"/>
    <w:rsid w:val="003D10FA"/>
    <w:rsid w:val="003D1AC7"/>
    <w:rsid w:val="003D1E87"/>
    <w:rsid w:val="003D2478"/>
    <w:rsid w:val="003D262B"/>
    <w:rsid w:val="003D2C4F"/>
    <w:rsid w:val="003D2D7A"/>
    <w:rsid w:val="003D3C45"/>
    <w:rsid w:val="003D480A"/>
    <w:rsid w:val="003D4DCB"/>
    <w:rsid w:val="003D4F2C"/>
    <w:rsid w:val="003D50EC"/>
    <w:rsid w:val="003D51EE"/>
    <w:rsid w:val="003D5B1F"/>
    <w:rsid w:val="003D5E1E"/>
    <w:rsid w:val="003D6512"/>
    <w:rsid w:val="003D69DF"/>
    <w:rsid w:val="003D7668"/>
    <w:rsid w:val="003D780D"/>
    <w:rsid w:val="003E0D53"/>
    <w:rsid w:val="003E0E98"/>
    <w:rsid w:val="003E117C"/>
    <w:rsid w:val="003E15FA"/>
    <w:rsid w:val="003E1DA9"/>
    <w:rsid w:val="003E1FA9"/>
    <w:rsid w:val="003E213E"/>
    <w:rsid w:val="003E34C6"/>
    <w:rsid w:val="003E4298"/>
    <w:rsid w:val="003E4FE3"/>
    <w:rsid w:val="003E55E4"/>
    <w:rsid w:val="003E5627"/>
    <w:rsid w:val="003E562C"/>
    <w:rsid w:val="003E5E31"/>
    <w:rsid w:val="003E5FE4"/>
    <w:rsid w:val="003E64FB"/>
    <w:rsid w:val="003E6621"/>
    <w:rsid w:val="003E7359"/>
    <w:rsid w:val="003E74E3"/>
    <w:rsid w:val="003E7819"/>
    <w:rsid w:val="003E781D"/>
    <w:rsid w:val="003F05C7"/>
    <w:rsid w:val="003F087E"/>
    <w:rsid w:val="003F0F18"/>
    <w:rsid w:val="003F20F4"/>
    <w:rsid w:val="003F23C7"/>
    <w:rsid w:val="003F2CD4"/>
    <w:rsid w:val="003F2EA0"/>
    <w:rsid w:val="003F3DEC"/>
    <w:rsid w:val="003F43F7"/>
    <w:rsid w:val="003F4B51"/>
    <w:rsid w:val="003F52A2"/>
    <w:rsid w:val="003F582E"/>
    <w:rsid w:val="003F5AEF"/>
    <w:rsid w:val="003F6BBE"/>
    <w:rsid w:val="003F7161"/>
    <w:rsid w:val="004000E8"/>
    <w:rsid w:val="00400AF4"/>
    <w:rsid w:val="00400B57"/>
    <w:rsid w:val="004019AA"/>
    <w:rsid w:val="00401F25"/>
    <w:rsid w:val="0040206F"/>
    <w:rsid w:val="00402AA0"/>
    <w:rsid w:val="00402E2B"/>
    <w:rsid w:val="00404439"/>
    <w:rsid w:val="0040512B"/>
    <w:rsid w:val="00405C22"/>
    <w:rsid w:val="00405CA5"/>
    <w:rsid w:val="00406073"/>
    <w:rsid w:val="00406E57"/>
    <w:rsid w:val="00407285"/>
    <w:rsid w:val="00407CD3"/>
    <w:rsid w:val="00407E35"/>
    <w:rsid w:val="004100C1"/>
    <w:rsid w:val="00410134"/>
    <w:rsid w:val="00410187"/>
    <w:rsid w:val="00410B72"/>
    <w:rsid w:val="00410F18"/>
    <w:rsid w:val="00411229"/>
    <w:rsid w:val="0041129C"/>
    <w:rsid w:val="00412376"/>
    <w:rsid w:val="0041263E"/>
    <w:rsid w:val="004127CC"/>
    <w:rsid w:val="00412925"/>
    <w:rsid w:val="00412B4B"/>
    <w:rsid w:val="00412D41"/>
    <w:rsid w:val="0041340E"/>
    <w:rsid w:val="0041348C"/>
    <w:rsid w:val="00413632"/>
    <w:rsid w:val="004136BC"/>
    <w:rsid w:val="00413835"/>
    <w:rsid w:val="00413A2B"/>
    <w:rsid w:val="00413AAC"/>
    <w:rsid w:val="00413E92"/>
    <w:rsid w:val="00414115"/>
    <w:rsid w:val="00414865"/>
    <w:rsid w:val="00416605"/>
    <w:rsid w:val="0041668B"/>
    <w:rsid w:val="00416781"/>
    <w:rsid w:val="00416BE4"/>
    <w:rsid w:val="0041712C"/>
    <w:rsid w:val="004173A3"/>
    <w:rsid w:val="00417A47"/>
    <w:rsid w:val="00420FD7"/>
    <w:rsid w:val="00421105"/>
    <w:rsid w:val="00421740"/>
    <w:rsid w:val="00422AA4"/>
    <w:rsid w:val="0042383B"/>
    <w:rsid w:val="004242F4"/>
    <w:rsid w:val="00424619"/>
    <w:rsid w:val="0042469B"/>
    <w:rsid w:val="00425072"/>
    <w:rsid w:val="004251E0"/>
    <w:rsid w:val="00425F84"/>
    <w:rsid w:val="004264C6"/>
    <w:rsid w:val="004265F4"/>
    <w:rsid w:val="004268C7"/>
    <w:rsid w:val="00426BFE"/>
    <w:rsid w:val="00426E90"/>
    <w:rsid w:val="00427248"/>
    <w:rsid w:val="0042743A"/>
    <w:rsid w:val="004276AF"/>
    <w:rsid w:val="00430005"/>
    <w:rsid w:val="0043036D"/>
    <w:rsid w:val="00430F3A"/>
    <w:rsid w:val="004311DC"/>
    <w:rsid w:val="0043162F"/>
    <w:rsid w:val="00431B0F"/>
    <w:rsid w:val="00432DE1"/>
    <w:rsid w:val="00433340"/>
    <w:rsid w:val="00433435"/>
    <w:rsid w:val="004340C0"/>
    <w:rsid w:val="004362B7"/>
    <w:rsid w:val="00436680"/>
    <w:rsid w:val="00436920"/>
    <w:rsid w:val="0043695A"/>
    <w:rsid w:val="00436D89"/>
    <w:rsid w:val="004370CC"/>
    <w:rsid w:val="00437447"/>
    <w:rsid w:val="00437C1E"/>
    <w:rsid w:val="00437F01"/>
    <w:rsid w:val="00440B2B"/>
    <w:rsid w:val="00440F69"/>
    <w:rsid w:val="00441A92"/>
    <w:rsid w:val="0044275C"/>
    <w:rsid w:val="004429D1"/>
    <w:rsid w:val="00442DE6"/>
    <w:rsid w:val="00442F2E"/>
    <w:rsid w:val="004431DC"/>
    <w:rsid w:val="00443486"/>
    <w:rsid w:val="00443DC5"/>
    <w:rsid w:val="00443FED"/>
    <w:rsid w:val="00444132"/>
    <w:rsid w:val="0044433B"/>
    <w:rsid w:val="004446B6"/>
    <w:rsid w:val="00444F56"/>
    <w:rsid w:val="00445F8B"/>
    <w:rsid w:val="00445FC0"/>
    <w:rsid w:val="00446488"/>
    <w:rsid w:val="004466B1"/>
    <w:rsid w:val="004479D0"/>
    <w:rsid w:val="00447D08"/>
    <w:rsid w:val="004517AA"/>
    <w:rsid w:val="00452284"/>
    <w:rsid w:val="00452CAC"/>
    <w:rsid w:val="004541C8"/>
    <w:rsid w:val="00457565"/>
    <w:rsid w:val="004576CD"/>
    <w:rsid w:val="00457B71"/>
    <w:rsid w:val="004600D4"/>
    <w:rsid w:val="00460188"/>
    <w:rsid w:val="004617F5"/>
    <w:rsid w:val="004618D8"/>
    <w:rsid w:val="00461C98"/>
    <w:rsid w:val="00462613"/>
    <w:rsid w:val="0046266A"/>
    <w:rsid w:val="00463160"/>
    <w:rsid w:val="00464680"/>
    <w:rsid w:val="00464744"/>
    <w:rsid w:val="004647E7"/>
    <w:rsid w:val="00464BF3"/>
    <w:rsid w:val="0046579A"/>
    <w:rsid w:val="004665BA"/>
    <w:rsid w:val="004669E2"/>
    <w:rsid w:val="004674C5"/>
    <w:rsid w:val="00470A71"/>
    <w:rsid w:val="00470C21"/>
    <w:rsid w:val="00470C31"/>
    <w:rsid w:val="00471B3F"/>
    <w:rsid w:val="00471DE0"/>
    <w:rsid w:val="004725D2"/>
    <w:rsid w:val="0047277A"/>
    <w:rsid w:val="00472B42"/>
    <w:rsid w:val="004730BF"/>
    <w:rsid w:val="004734D0"/>
    <w:rsid w:val="00474B7E"/>
    <w:rsid w:val="00474FF0"/>
    <w:rsid w:val="0047506C"/>
    <w:rsid w:val="004751C9"/>
    <w:rsid w:val="0047535F"/>
    <w:rsid w:val="0047556B"/>
    <w:rsid w:val="004757C7"/>
    <w:rsid w:val="00476211"/>
    <w:rsid w:val="00477768"/>
    <w:rsid w:val="00477D7B"/>
    <w:rsid w:val="00480200"/>
    <w:rsid w:val="00480350"/>
    <w:rsid w:val="004824BB"/>
    <w:rsid w:val="00482667"/>
    <w:rsid w:val="0048409C"/>
    <w:rsid w:val="00484783"/>
    <w:rsid w:val="00484C9A"/>
    <w:rsid w:val="0048571A"/>
    <w:rsid w:val="00485981"/>
    <w:rsid w:val="004867A0"/>
    <w:rsid w:val="0049014B"/>
    <w:rsid w:val="00490E09"/>
    <w:rsid w:val="0049101A"/>
    <w:rsid w:val="004910A1"/>
    <w:rsid w:val="0049177F"/>
    <w:rsid w:val="004922F3"/>
    <w:rsid w:val="00492B9C"/>
    <w:rsid w:val="00492BC5"/>
    <w:rsid w:val="00493169"/>
    <w:rsid w:val="004931F0"/>
    <w:rsid w:val="004936CF"/>
    <w:rsid w:val="00493801"/>
    <w:rsid w:val="00494F77"/>
    <w:rsid w:val="00495680"/>
    <w:rsid w:val="00495D41"/>
    <w:rsid w:val="004964F1"/>
    <w:rsid w:val="00496552"/>
    <w:rsid w:val="0049699A"/>
    <w:rsid w:val="00496ABC"/>
    <w:rsid w:val="00497E5F"/>
    <w:rsid w:val="004A0144"/>
    <w:rsid w:val="004A0ADE"/>
    <w:rsid w:val="004A11B9"/>
    <w:rsid w:val="004A16BC"/>
    <w:rsid w:val="004A185D"/>
    <w:rsid w:val="004A2B94"/>
    <w:rsid w:val="004A2F8E"/>
    <w:rsid w:val="004A5223"/>
    <w:rsid w:val="004A5F89"/>
    <w:rsid w:val="004A5FA9"/>
    <w:rsid w:val="004A6169"/>
    <w:rsid w:val="004A6E95"/>
    <w:rsid w:val="004A7322"/>
    <w:rsid w:val="004A7485"/>
    <w:rsid w:val="004A75A0"/>
    <w:rsid w:val="004B065C"/>
    <w:rsid w:val="004B0908"/>
    <w:rsid w:val="004B09EA"/>
    <w:rsid w:val="004B0BA9"/>
    <w:rsid w:val="004B0BBB"/>
    <w:rsid w:val="004B0D7C"/>
    <w:rsid w:val="004B2017"/>
    <w:rsid w:val="004B2126"/>
    <w:rsid w:val="004B24B4"/>
    <w:rsid w:val="004B32E1"/>
    <w:rsid w:val="004B425A"/>
    <w:rsid w:val="004B478B"/>
    <w:rsid w:val="004B4DE5"/>
    <w:rsid w:val="004B527B"/>
    <w:rsid w:val="004B6030"/>
    <w:rsid w:val="004B6063"/>
    <w:rsid w:val="004B66CE"/>
    <w:rsid w:val="004B6782"/>
    <w:rsid w:val="004B6F6A"/>
    <w:rsid w:val="004B723A"/>
    <w:rsid w:val="004B7ABD"/>
    <w:rsid w:val="004B7C0C"/>
    <w:rsid w:val="004C06E6"/>
    <w:rsid w:val="004C1094"/>
    <w:rsid w:val="004C1493"/>
    <w:rsid w:val="004C18E2"/>
    <w:rsid w:val="004C1BC6"/>
    <w:rsid w:val="004C1DFF"/>
    <w:rsid w:val="004C234E"/>
    <w:rsid w:val="004C271E"/>
    <w:rsid w:val="004C27C1"/>
    <w:rsid w:val="004C2AC7"/>
    <w:rsid w:val="004C3898"/>
    <w:rsid w:val="004C3EFC"/>
    <w:rsid w:val="004C3FD1"/>
    <w:rsid w:val="004C3FE1"/>
    <w:rsid w:val="004D0122"/>
    <w:rsid w:val="004D04D2"/>
    <w:rsid w:val="004D164D"/>
    <w:rsid w:val="004D1F9E"/>
    <w:rsid w:val="004D217E"/>
    <w:rsid w:val="004D22A7"/>
    <w:rsid w:val="004D2616"/>
    <w:rsid w:val="004D266C"/>
    <w:rsid w:val="004D279B"/>
    <w:rsid w:val="004D295C"/>
    <w:rsid w:val="004D336D"/>
    <w:rsid w:val="004D36B1"/>
    <w:rsid w:val="004D459E"/>
    <w:rsid w:val="004D472E"/>
    <w:rsid w:val="004D48DA"/>
    <w:rsid w:val="004D54E2"/>
    <w:rsid w:val="004D5640"/>
    <w:rsid w:val="004D58DA"/>
    <w:rsid w:val="004D5E5C"/>
    <w:rsid w:val="004D74DB"/>
    <w:rsid w:val="004D78C7"/>
    <w:rsid w:val="004D7EBD"/>
    <w:rsid w:val="004E030B"/>
    <w:rsid w:val="004E041A"/>
    <w:rsid w:val="004E1EDB"/>
    <w:rsid w:val="004E1F15"/>
    <w:rsid w:val="004E2680"/>
    <w:rsid w:val="004E28F9"/>
    <w:rsid w:val="004E3876"/>
    <w:rsid w:val="004E3901"/>
    <w:rsid w:val="004E462E"/>
    <w:rsid w:val="004E4B4F"/>
    <w:rsid w:val="004E4C4F"/>
    <w:rsid w:val="004E4DEF"/>
    <w:rsid w:val="004E56DC"/>
    <w:rsid w:val="004E5939"/>
    <w:rsid w:val="004E5961"/>
    <w:rsid w:val="004E65F0"/>
    <w:rsid w:val="004E76F4"/>
    <w:rsid w:val="004E781E"/>
    <w:rsid w:val="004E7E0C"/>
    <w:rsid w:val="004F01BA"/>
    <w:rsid w:val="004F0B4E"/>
    <w:rsid w:val="004F0B6C"/>
    <w:rsid w:val="004F14DD"/>
    <w:rsid w:val="004F155B"/>
    <w:rsid w:val="004F1568"/>
    <w:rsid w:val="004F1CE9"/>
    <w:rsid w:val="004F2078"/>
    <w:rsid w:val="004F2940"/>
    <w:rsid w:val="004F29CA"/>
    <w:rsid w:val="004F2B85"/>
    <w:rsid w:val="004F2C1E"/>
    <w:rsid w:val="004F419D"/>
    <w:rsid w:val="004F4624"/>
    <w:rsid w:val="004F4BEE"/>
    <w:rsid w:val="004F4DA3"/>
    <w:rsid w:val="004F59ED"/>
    <w:rsid w:val="004F5ECA"/>
    <w:rsid w:val="004F71AB"/>
    <w:rsid w:val="004F7434"/>
    <w:rsid w:val="004F7598"/>
    <w:rsid w:val="004F768F"/>
    <w:rsid w:val="00500122"/>
    <w:rsid w:val="00500405"/>
    <w:rsid w:val="00500413"/>
    <w:rsid w:val="0050075C"/>
    <w:rsid w:val="00500F17"/>
    <w:rsid w:val="00502023"/>
    <w:rsid w:val="0050239B"/>
    <w:rsid w:val="0050252C"/>
    <w:rsid w:val="0050261D"/>
    <w:rsid w:val="005039C7"/>
    <w:rsid w:val="00503CA3"/>
    <w:rsid w:val="0050421C"/>
    <w:rsid w:val="00504D91"/>
    <w:rsid w:val="0050504B"/>
    <w:rsid w:val="00505788"/>
    <w:rsid w:val="00505B75"/>
    <w:rsid w:val="00506557"/>
    <w:rsid w:val="0050677A"/>
    <w:rsid w:val="005069EE"/>
    <w:rsid w:val="00506C9C"/>
    <w:rsid w:val="00506E51"/>
    <w:rsid w:val="005072D7"/>
    <w:rsid w:val="00507648"/>
    <w:rsid w:val="00507931"/>
    <w:rsid w:val="00507C4B"/>
    <w:rsid w:val="00507C51"/>
    <w:rsid w:val="0051018D"/>
    <w:rsid w:val="005106C0"/>
    <w:rsid w:val="005108D8"/>
    <w:rsid w:val="00510A9C"/>
    <w:rsid w:val="005116F9"/>
    <w:rsid w:val="00511D3C"/>
    <w:rsid w:val="005121D2"/>
    <w:rsid w:val="005125AE"/>
    <w:rsid w:val="005129BA"/>
    <w:rsid w:val="00512DC4"/>
    <w:rsid w:val="00512F9F"/>
    <w:rsid w:val="005131FB"/>
    <w:rsid w:val="00513E08"/>
    <w:rsid w:val="005140B6"/>
    <w:rsid w:val="005140F4"/>
    <w:rsid w:val="00514380"/>
    <w:rsid w:val="00514A78"/>
    <w:rsid w:val="00514DC3"/>
    <w:rsid w:val="00515020"/>
    <w:rsid w:val="005153A7"/>
    <w:rsid w:val="0051571D"/>
    <w:rsid w:val="00515BA6"/>
    <w:rsid w:val="00515BFC"/>
    <w:rsid w:val="00515D5A"/>
    <w:rsid w:val="00516B24"/>
    <w:rsid w:val="00517508"/>
    <w:rsid w:val="00517634"/>
    <w:rsid w:val="00520556"/>
    <w:rsid w:val="005208ED"/>
    <w:rsid w:val="00520BD9"/>
    <w:rsid w:val="00520EA7"/>
    <w:rsid w:val="00520EF6"/>
    <w:rsid w:val="0052107E"/>
    <w:rsid w:val="0052161F"/>
    <w:rsid w:val="005219CF"/>
    <w:rsid w:val="00521E41"/>
    <w:rsid w:val="005221D4"/>
    <w:rsid w:val="00522B41"/>
    <w:rsid w:val="005231E1"/>
    <w:rsid w:val="00523945"/>
    <w:rsid w:val="00524195"/>
    <w:rsid w:val="00524386"/>
    <w:rsid w:val="00524421"/>
    <w:rsid w:val="005249F7"/>
    <w:rsid w:val="0052518E"/>
    <w:rsid w:val="0052559F"/>
    <w:rsid w:val="005255E8"/>
    <w:rsid w:val="00525BDE"/>
    <w:rsid w:val="005262BD"/>
    <w:rsid w:val="00526345"/>
    <w:rsid w:val="00526549"/>
    <w:rsid w:val="005265E9"/>
    <w:rsid w:val="0052674D"/>
    <w:rsid w:val="00526FAE"/>
    <w:rsid w:val="005271E1"/>
    <w:rsid w:val="0053163D"/>
    <w:rsid w:val="0053175D"/>
    <w:rsid w:val="0053270E"/>
    <w:rsid w:val="00533476"/>
    <w:rsid w:val="0053349E"/>
    <w:rsid w:val="0053365B"/>
    <w:rsid w:val="0053369F"/>
    <w:rsid w:val="00533865"/>
    <w:rsid w:val="00533B84"/>
    <w:rsid w:val="00533C55"/>
    <w:rsid w:val="00534518"/>
    <w:rsid w:val="005348FD"/>
    <w:rsid w:val="00534B59"/>
    <w:rsid w:val="005353E2"/>
    <w:rsid w:val="00535538"/>
    <w:rsid w:val="00535B82"/>
    <w:rsid w:val="00536759"/>
    <w:rsid w:val="00536B08"/>
    <w:rsid w:val="00536C9A"/>
    <w:rsid w:val="005379E8"/>
    <w:rsid w:val="00537C62"/>
    <w:rsid w:val="00537FC0"/>
    <w:rsid w:val="00542DD2"/>
    <w:rsid w:val="00543227"/>
    <w:rsid w:val="005433B8"/>
    <w:rsid w:val="005452D4"/>
    <w:rsid w:val="00545393"/>
    <w:rsid w:val="00545FF0"/>
    <w:rsid w:val="0054611E"/>
    <w:rsid w:val="005463CE"/>
    <w:rsid w:val="005464B6"/>
    <w:rsid w:val="00546970"/>
    <w:rsid w:val="00547A00"/>
    <w:rsid w:val="005501B8"/>
    <w:rsid w:val="005504AB"/>
    <w:rsid w:val="00550721"/>
    <w:rsid w:val="00550C14"/>
    <w:rsid w:val="0055165F"/>
    <w:rsid w:val="00551A93"/>
    <w:rsid w:val="00551C71"/>
    <w:rsid w:val="00553938"/>
    <w:rsid w:val="00553EB0"/>
    <w:rsid w:val="00554C37"/>
    <w:rsid w:val="00554E19"/>
    <w:rsid w:val="005550AF"/>
    <w:rsid w:val="00555169"/>
    <w:rsid w:val="0055524B"/>
    <w:rsid w:val="00555A81"/>
    <w:rsid w:val="00556164"/>
    <w:rsid w:val="005563EA"/>
    <w:rsid w:val="00556ACE"/>
    <w:rsid w:val="005577B8"/>
    <w:rsid w:val="00557ACE"/>
    <w:rsid w:val="00560933"/>
    <w:rsid w:val="00560A53"/>
    <w:rsid w:val="0056121F"/>
    <w:rsid w:val="005615D9"/>
    <w:rsid w:val="00561E8B"/>
    <w:rsid w:val="00562020"/>
    <w:rsid w:val="0056270E"/>
    <w:rsid w:val="00562B3A"/>
    <w:rsid w:val="00564713"/>
    <w:rsid w:val="005649D6"/>
    <w:rsid w:val="00564FAD"/>
    <w:rsid w:val="00567708"/>
    <w:rsid w:val="00567BCB"/>
    <w:rsid w:val="005700E2"/>
    <w:rsid w:val="005703E6"/>
    <w:rsid w:val="00570A43"/>
    <w:rsid w:val="00571115"/>
    <w:rsid w:val="005711F3"/>
    <w:rsid w:val="00571469"/>
    <w:rsid w:val="00571B38"/>
    <w:rsid w:val="00571DE0"/>
    <w:rsid w:val="00572505"/>
    <w:rsid w:val="005725B2"/>
    <w:rsid w:val="00572A59"/>
    <w:rsid w:val="00573478"/>
    <w:rsid w:val="005734AB"/>
    <w:rsid w:val="00573500"/>
    <w:rsid w:val="0057356A"/>
    <w:rsid w:val="0057390C"/>
    <w:rsid w:val="00574575"/>
    <w:rsid w:val="00574905"/>
    <w:rsid w:val="00574B56"/>
    <w:rsid w:val="005752AC"/>
    <w:rsid w:val="00575FE6"/>
    <w:rsid w:val="00575FF2"/>
    <w:rsid w:val="00576248"/>
    <w:rsid w:val="00576893"/>
    <w:rsid w:val="0057694A"/>
    <w:rsid w:val="00577B7C"/>
    <w:rsid w:val="00577DB7"/>
    <w:rsid w:val="0058019D"/>
    <w:rsid w:val="0058070D"/>
    <w:rsid w:val="00581681"/>
    <w:rsid w:val="00581F03"/>
    <w:rsid w:val="00582809"/>
    <w:rsid w:val="00583A63"/>
    <w:rsid w:val="005846E0"/>
    <w:rsid w:val="00584D12"/>
    <w:rsid w:val="00584F29"/>
    <w:rsid w:val="00586CA5"/>
    <w:rsid w:val="0058798C"/>
    <w:rsid w:val="005900FA"/>
    <w:rsid w:val="00590352"/>
    <w:rsid w:val="005903C2"/>
    <w:rsid w:val="005904AE"/>
    <w:rsid w:val="00590A96"/>
    <w:rsid w:val="00591397"/>
    <w:rsid w:val="005919AC"/>
    <w:rsid w:val="00591B83"/>
    <w:rsid w:val="00592A61"/>
    <w:rsid w:val="0059334D"/>
    <w:rsid w:val="00593497"/>
    <w:rsid w:val="005935A4"/>
    <w:rsid w:val="00594763"/>
    <w:rsid w:val="005948C2"/>
    <w:rsid w:val="00595DCA"/>
    <w:rsid w:val="00596755"/>
    <w:rsid w:val="005970FB"/>
    <w:rsid w:val="0059723C"/>
    <w:rsid w:val="00597759"/>
    <w:rsid w:val="0059779B"/>
    <w:rsid w:val="00597C79"/>
    <w:rsid w:val="00597DDA"/>
    <w:rsid w:val="005A1978"/>
    <w:rsid w:val="005A1980"/>
    <w:rsid w:val="005A209A"/>
    <w:rsid w:val="005A2B22"/>
    <w:rsid w:val="005A3976"/>
    <w:rsid w:val="005A3C6E"/>
    <w:rsid w:val="005A3C8D"/>
    <w:rsid w:val="005A3D5A"/>
    <w:rsid w:val="005A3ED5"/>
    <w:rsid w:val="005A4F7D"/>
    <w:rsid w:val="005A5C92"/>
    <w:rsid w:val="005A6246"/>
    <w:rsid w:val="005A6365"/>
    <w:rsid w:val="005A662D"/>
    <w:rsid w:val="005A6676"/>
    <w:rsid w:val="005A66C0"/>
    <w:rsid w:val="005A6C87"/>
    <w:rsid w:val="005A74A2"/>
    <w:rsid w:val="005A7FDD"/>
    <w:rsid w:val="005B0C0F"/>
    <w:rsid w:val="005B11A8"/>
    <w:rsid w:val="005B1409"/>
    <w:rsid w:val="005B2712"/>
    <w:rsid w:val="005B2FAD"/>
    <w:rsid w:val="005B3137"/>
    <w:rsid w:val="005B35D7"/>
    <w:rsid w:val="005B392A"/>
    <w:rsid w:val="005B3AA3"/>
    <w:rsid w:val="005B3BDC"/>
    <w:rsid w:val="005B3C65"/>
    <w:rsid w:val="005B4621"/>
    <w:rsid w:val="005B5190"/>
    <w:rsid w:val="005B522F"/>
    <w:rsid w:val="005B54D6"/>
    <w:rsid w:val="005B581D"/>
    <w:rsid w:val="005B5836"/>
    <w:rsid w:val="005B5933"/>
    <w:rsid w:val="005B6F83"/>
    <w:rsid w:val="005B7252"/>
    <w:rsid w:val="005B74D8"/>
    <w:rsid w:val="005B7DD4"/>
    <w:rsid w:val="005B7F39"/>
    <w:rsid w:val="005C030F"/>
    <w:rsid w:val="005C14B3"/>
    <w:rsid w:val="005C18B0"/>
    <w:rsid w:val="005C1943"/>
    <w:rsid w:val="005C22A3"/>
    <w:rsid w:val="005C22CD"/>
    <w:rsid w:val="005C2496"/>
    <w:rsid w:val="005C2C18"/>
    <w:rsid w:val="005C2DCC"/>
    <w:rsid w:val="005C2F07"/>
    <w:rsid w:val="005C3683"/>
    <w:rsid w:val="005C4467"/>
    <w:rsid w:val="005C524D"/>
    <w:rsid w:val="005C5C39"/>
    <w:rsid w:val="005C5C80"/>
    <w:rsid w:val="005C5DE8"/>
    <w:rsid w:val="005C5FEE"/>
    <w:rsid w:val="005C6305"/>
    <w:rsid w:val="005C6338"/>
    <w:rsid w:val="005C6357"/>
    <w:rsid w:val="005C639E"/>
    <w:rsid w:val="005C74FB"/>
    <w:rsid w:val="005C7B0D"/>
    <w:rsid w:val="005D0024"/>
    <w:rsid w:val="005D039D"/>
    <w:rsid w:val="005D0411"/>
    <w:rsid w:val="005D0545"/>
    <w:rsid w:val="005D0633"/>
    <w:rsid w:val="005D07A5"/>
    <w:rsid w:val="005D08A3"/>
    <w:rsid w:val="005D0EE6"/>
    <w:rsid w:val="005D1602"/>
    <w:rsid w:val="005D1C91"/>
    <w:rsid w:val="005D2737"/>
    <w:rsid w:val="005D2EBB"/>
    <w:rsid w:val="005D3363"/>
    <w:rsid w:val="005D33BF"/>
    <w:rsid w:val="005D3433"/>
    <w:rsid w:val="005D34B2"/>
    <w:rsid w:val="005D3DD2"/>
    <w:rsid w:val="005D40EB"/>
    <w:rsid w:val="005D40F7"/>
    <w:rsid w:val="005D45E4"/>
    <w:rsid w:val="005D4FB5"/>
    <w:rsid w:val="005D5309"/>
    <w:rsid w:val="005D54F5"/>
    <w:rsid w:val="005D5941"/>
    <w:rsid w:val="005D5954"/>
    <w:rsid w:val="005D5EEC"/>
    <w:rsid w:val="005D60FE"/>
    <w:rsid w:val="005D63F7"/>
    <w:rsid w:val="005D64C9"/>
    <w:rsid w:val="005D7788"/>
    <w:rsid w:val="005D7D5B"/>
    <w:rsid w:val="005E10D1"/>
    <w:rsid w:val="005E1DC3"/>
    <w:rsid w:val="005E2160"/>
    <w:rsid w:val="005E217A"/>
    <w:rsid w:val="005E2325"/>
    <w:rsid w:val="005E2C05"/>
    <w:rsid w:val="005E31EA"/>
    <w:rsid w:val="005E35D9"/>
    <w:rsid w:val="005E385F"/>
    <w:rsid w:val="005E3A47"/>
    <w:rsid w:val="005E3B86"/>
    <w:rsid w:val="005E3FD3"/>
    <w:rsid w:val="005E5582"/>
    <w:rsid w:val="005E5A6C"/>
    <w:rsid w:val="005E5B81"/>
    <w:rsid w:val="005E656B"/>
    <w:rsid w:val="005E6FAA"/>
    <w:rsid w:val="005E7393"/>
    <w:rsid w:val="005E758D"/>
    <w:rsid w:val="005E7628"/>
    <w:rsid w:val="005F0BBB"/>
    <w:rsid w:val="005F125C"/>
    <w:rsid w:val="005F1445"/>
    <w:rsid w:val="005F1B8C"/>
    <w:rsid w:val="005F1BE2"/>
    <w:rsid w:val="005F210C"/>
    <w:rsid w:val="005F223E"/>
    <w:rsid w:val="005F2513"/>
    <w:rsid w:val="005F2CB1"/>
    <w:rsid w:val="005F3025"/>
    <w:rsid w:val="005F38EE"/>
    <w:rsid w:val="005F3DDB"/>
    <w:rsid w:val="005F4130"/>
    <w:rsid w:val="005F4C78"/>
    <w:rsid w:val="005F526B"/>
    <w:rsid w:val="005F54F4"/>
    <w:rsid w:val="005F5767"/>
    <w:rsid w:val="005F5A3A"/>
    <w:rsid w:val="005F5F87"/>
    <w:rsid w:val="005F618C"/>
    <w:rsid w:val="005F70BD"/>
    <w:rsid w:val="005F7334"/>
    <w:rsid w:val="005F75A5"/>
    <w:rsid w:val="005F7E50"/>
    <w:rsid w:val="00600032"/>
    <w:rsid w:val="006006CD"/>
    <w:rsid w:val="00600D6C"/>
    <w:rsid w:val="00601066"/>
    <w:rsid w:val="006014BF"/>
    <w:rsid w:val="00601566"/>
    <w:rsid w:val="00601AA5"/>
    <w:rsid w:val="00602317"/>
    <w:rsid w:val="0060283C"/>
    <w:rsid w:val="00602AC1"/>
    <w:rsid w:val="0060360A"/>
    <w:rsid w:val="00604B33"/>
    <w:rsid w:val="00604F14"/>
    <w:rsid w:val="00604FC1"/>
    <w:rsid w:val="00605331"/>
    <w:rsid w:val="00605478"/>
    <w:rsid w:val="00610AE7"/>
    <w:rsid w:val="00611704"/>
    <w:rsid w:val="00611853"/>
    <w:rsid w:val="00611928"/>
    <w:rsid w:val="00611B83"/>
    <w:rsid w:val="00612508"/>
    <w:rsid w:val="00613257"/>
    <w:rsid w:val="00614346"/>
    <w:rsid w:val="00614559"/>
    <w:rsid w:val="0061466D"/>
    <w:rsid w:val="006148ED"/>
    <w:rsid w:val="00614C32"/>
    <w:rsid w:val="00614D98"/>
    <w:rsid w:val="00614EF0"/>
    <w:rsid w:val="00616CEC"/>
    <w:rsid w:val="00616F16"/>
    <w:rsid w:val="00620A71"/>
    <w:rsid w:val="00620D80"/>
    <w:rsid w:val="00621200"/>
    <w:rsid w:val="0062301F"/>
    <w:rsid w:val="006234A6"/>
    <w:rsid w:val="00623C83"/>
    <w:rsid w:val="00624377"/>
    <w:rsid w:val="006244F3"/>
    <w:rsid w:val="00625012"/>
    <w:rsid w:val="0062561A"/>
    <w:rsid w:val="00627881"/>
    <w:rsid w:val="00630001"/>
    <w:rsid w:val="006305CA"/>
    <w:rsid w:val="006307DF"/>
    <w:rsid w:val="006311B3"/>
    <w:rsid w:val="0063241B"/>
    <w:rsid w:val="0063284C"/>
    <w:rsid w:val="00632E0F"/>
    <w:rsid w:val="00632F96"/>
    <w:rsid w:val="006330BC"/>
    <w:rsid w:val="006332ED"/>
    <w:rsid w:val="006335A6"/>
    <w:rsid w:val="00633723"/>
    <w:rsid w:val="006339CB"/>
    <w:rsid w:val="00633DC7"/>
    <w:rsid w:val="00634BC1"/>
    <w:rsid w:val="00634D73"/>
    <w:rsid w:val="006350B9"/>
    <w:rsid w:val="006350EB"/>
    <w:rsid w:val="006352D8"/>
    <w:rsid w:val="006358E7"/>
    <w:rsid w:val="00636009"/>
    <w:rsid w:val="00636385"/>
    <w:rsid w:val="00636398"/>
    <w:rsid w:val="006368D3"/>
    <w:rsid w:val="00636C1E"/>
    <w:rsid w:val="00636E40"/>
    <w:rsid w:val="00637263"/>
    <w:rsid w:val="0063737F"/>
    <w:rsid w:val="006373EC"/>
    <w:rsid w:val="006375FB"/>
    <w:rsid w:val="006377EC"/>
    <w:rsid w:val="00640371"/>
    <w:rsid w:val="00640C34"/>
    <w:rsid w:val="00641400"/>
    <w:rsid w:val="0064151F"/>
    <w:rsid w:val="00641533"/>
    <w:rsid w:val="00641A85"/>
    <w:rsid w:val="0064208D"/>
    <w:rsid w:val="006420F2"/>
    <w:rsid w:val="00642180"/>
    <w:rsid w:val="00642535"/>
    <w:rsid w:val="0064294D"/>
    <w:rsid w:val="00642ADE"/>
    <w:rsid w:val="00642B01"/>
    <w:rsid w:val="00642C14"/>
    <w:rsid w:val="00642EF6"/>
    <w:rsid w:val="00643245"/>
    <w:rsid w:val="00643286"/>
    <w:rsid w:val="00643475"/>
    <w:rsid w:val="0064396A"/>
    <w:rsid w:val="00643EE4"/>
    <w:rsid w:val="00644AAC"/>
    <w:rsid w:val="00645042"/>
    <w:rsid w:val="00645CC9"/>
    <w:rsid w:val="00645F17"/>
    <w:rsid w:val="0064624E"/>
    <w:rsid w:val="00646336"/>
    <w:rsid w:val="006473AA"/>
    <w:rsid w:val="00647570"/>
    <w:rsid w:val="00647616"/>
    <w:rsid w:val="00647B25"/>
    <w:rsid w:val="006502D5"/>
    <w:rsid w:val="0065033B"/>
    <w:rsid w:val="00650AB9"/>
    <w:rsid w:val="00651535"/>
    <w:rsid w:val="00651919"/>
    <w:rsid w:val="00651B05"/>
    <w:rsid w:val="006521A5"/>
    <w:rsid w:val="00652435"/>
    <w:rsid w:val="006531EF"/>
    <w:rsid w:val="00653AD1"/>
    <w:rsid w:val="00655661"/>
    <w:rsid w:val="00655733"/>
    <w:rsid w:val="00655A2F"/>
    <w:rsid w:val="00655ACD"/>
    <w:rsid w:val="00656628"/>
    <w:rsid w:val="00656A92"/>
    <w:rsid w:val="00656DDE"/>
    <w:rsid w:val="00657139"/>
    <w:rsid w:val="0065738F"/>
    <w:rsid w:val="00657BF8"/>
    <w:rsid w:val="00657DFF"/>
    <w:rsid w:val="0066007D"/>
    <w:rsid w:val="0066011D"/>
    <w:rsid w:val="006603CC"/>
    <w:rsid w:val="006607C0"/>
    <w:rsid w:val="006613A6"/>
    <w:rsid w:val="006627A2"/>
    <w:rsid w:val="00662A0A"/>
    <w:rsid w:val="00662A4C"/>
    <w:rsid w:val="006634E6"/>
    <w:rsid w:val="006634FC"/>
    <w:rsid w:val="00663F4A"/>
    <w:rsid w:val="00664D08"/>
    <w:rsid w:val="0066521A"/>
    <w:rsid w:val="006655EE"/>
    <w:rsid w:val="006661A0"/>
    <w:rsid w:val="006661C4"/>
    <w:rsid w:val="006665D2"/>
    <w:rsid w:val="00667055"/>
    <w:rsid w:val="006670E8"/>
    <w:rsid w:val="006672BE"/>
    <w:rsid w:val="006679CE"/>
    <w:rsid w:val="006679D8"/>
    <w:rsid w:val="00667EE7"/>
    <w:rsid w:val="00670103"/>
    <w:rsid w:val="006701F5"/>
    <w:rsid w:val="006707F3"/>
    <w:rsid w:val="00670922"/>
    <w:rsid w:val="00670BA7"/>
    <w:rsid w:val="00670BE1"/>
    <w:rsid w:val="00671564"/>
    <w:rsid w:val="00671AD8"/>
    <w:rsid w:val="00671B9B"/>
    <w:rsid w:val="00671BED"/>
    <w:rsid w:val="0067218F"/>
    <w:rsid w:val="006722F4"/>
    <w:rsid w:val="0067255D"/>
    <w:rsid w:val="00672A00"/>
    <w:rsid w:val="00672B86"/>
    <w:rsid w:val="00672CA5"/>
    <w:rsid w:val="006734AA"/>
    <w:rsid w:val="00673FD9"/>
    <w:rsid w:val="006741F2"/>
    <w:rsid w:val="006749F2"/>
    <w:rsid w:val="00674A5D"/>
    <w:rsid w:val="00674CC3"/>
    <w:rsid w:val="0067517A"/>
    <w:rsid w:val="00675594"/>
    <w:rsid w:val="006755B3"/>
    <w:rsid w:val="00675912"/>
    <w:rsid w:val="00675C72"/>
    <w:rsid w:val="006767BD"/>
    <w:rsid w:val="00676B55"/>
    <w:rsid w:val="00676DD3"/>
    <w:rsid w:val="006771F9"/>
    <w:rsid w:val="006772ED"/>
    <w:rsid w:val="006776D7"/>
    <w:rsid w:val="006776E3"/>
    <w:rsid w:val="0068085C"/>
    <w:rsid w:val="00681003"/>
    <w:rsid w:val="0068120E"/>
    <w:rsid w:val="00681476"/>
    <w:rsid w:val="00681599"/>
    <w:rsid w:val="006817C9"/>
    <w:rsid w:val="00681C55"/>
    <w:rsid w:val="00682111"/>
    <w:rsid w:val="00682572"/>
    <w:rsid w:val="00682684"/>
    <w:rsid w:val="006839BE"/>
    <w:rsid w:val="00683ECE"/>
    <w:rsid w:val="006840EB"/>
    <w:rsid w:val="00684733"/>
    <w:rsid w:val="00684F75"/>
    <w:rsid w:val="00685FCD"/>
    <w:rsid w:val="0068673A"/>
    <w:rsid w:val="006869D3"/>
    <w:rsid w:val="00686FE2"/>
    <w:rsid w:val="0068745D"/>
    <w:rsid w:val="006878F9"/>
    <w:rsid w:val="00687C7B"/>
    <w:rsid w:val="00687D33"/>
    <w:rsid w:val="00687D7B"/>
    <w:rsid w:val="00690D70"/>
    <w:rsid w:val="006913C4"/>
    <w:rsid w:val="00691F11"/>
    <w:rsid w:val="006929FD"/>
    <w:rsid w:val="00692A2A"/>
    <w:rsid w:val="00692D5A"/>
    <w:rsid w:val="0069355E"/>
    <w:rsid w:val="00693E06"/>
    <w:rsid w:val="006945C4"/>
    <w:rsid w:val="00694A2E"/>
    <w:rsid w:val="00694C94"/>
    <w:rsid w:val="00695496"/>
    <w:rsid w:val="00695FC2"/>
    <w:rsid w:val="0069616C"/>
    <w:rsid w:val="006961E1"/>
    <w:rsid w:val="006962BD"/>
    <w:rsid w:val="006967BB"/>
    <w:rsid w:val="00696949"/>
    <w:rsid w:val="00696E14"/>
    <w:rsid w:val="00697052"/>
    <w:rsid w:val="0069776E"/>
    <w:rsid w:val="00697B3C"/>
    <w:rsid w:val="00697EC6"/>
    <w:rsid w:val="00697F4C"/>
    <w:rsid w:val="00697F8C"/>
    <w:rsid w:val="006A24C1"/>
    <w:rsid w:val="006A28D4"/>
    <w:rsid w:val="006A2AEB"/>
    <w:rsid w:val="006A3E1F"/>
    <w:rsid w:val="006A4080"/>
    <w:rsid w:val="006A46FB"/>
    <w:rsid w:val="006A479C"/>
    <w:rsid w:val="006A5456"/>
    <w:rsid w:val="006A547B"/>
    <w:rsid w:val="006A592E"/>
    <w:rsid w:val="006A5E28"/>
    <w:rsid w:val="006A6257"/>
    <w:rsid w:val="006A697B"/>
    <w:rsid w:val="006A7AFF"/>
    <w:rsid w:val="006B02D7"/>
    <w:rsid w:val="006B15D9"/>
    <w:rsid w:val="006B1645"/>
    <w:rsid w:val="006B1816"/>
    <w:rsid w:val="006B1D1B"/>
    <w:rsid w:val="006B1E15"/>
    <w:rsid w:val="006B2099"/>
    <w:rsid w:val="006B23A9"/>
    <w:rsid w:val="006B2ADC"/>
    <w:rsid w:val="006B2E33"/>
    <w:rsid w:val="006B40EA"/>
    <w:rsid w:val="006B45B4"/>
    <w:rsid w:val="006B50CF"/>
    <w:rsid w:val="006B574F"/>
    <w:rsid w:val="006B6380"/>
    <w:rsid w:val="006B643C"/>
    <w:rsid w:val="006C03B8"/>
    <w:rsid w:val="006C09A0"/>
    <w:rsid w:val="006C1D40"/>
    <w:rsid w:val="006C1E18"/>
    <w:rsid w:val="006C3C10"/>
    <w:rsid w:val="006C48DA"/>
    <w:rsid w:val="006C4F97"/>
    <w:rsid w:val="006C57D1"/>
    <w:rsid w:val="006C58FF"/>
    <w:rsid w:val="006C5EC9"/>
    <w:rsid w:val="006C6059"/>
    <w:rsid w:val="006C697C"/>
    <w:rsid w:val="006C6CD4"/>
    <w:rsid w:val="006C739D"/>
    <w:rsid w:val="006C7522"/>
    <w:rsid w:val="006C7E99"/>
    <w:rsid w:val="006D0AB6"/>
    <w:rsid w:val="006D0C90"/>
    <w:rsid w:val="006D0D05"/>
    <w:rsid w:val="006D0D6A"/>
    <w:rsid w:val="006D18D6"/>
    <w:rsid w:val="006D22FD"/>
    <w:rsid w:val="006D30EB"/>
    <w:rsid w:val="006D3155"/>
    <w:rsid w:val="006D3269"/>
    <w:rsid w:val="006D34F2"/>
    <w:rsid w:val="006D35B2"/>
    <w:rsid w:val="006D3F9D"/>
    <w:rsid w:val="006D40D2"/>
    <w:rsid w:val="006D46BD"/>
    <w:rsid w:val="006D4B5C"/>
    <w:rsid w:val="006D4E63"/>
    <w:rsid w:val="006D53C2"/>
    <w:rsid w:val="006D5501"/>
    <w:rsid w:val="006D59DD"/>
    <w:rsid w:val="006D5FE3"/>
    <w:rsid w:val="006D60AE"/>
    <w:rsid w:val="006D6379"/>
    <w:rsid w:val="006D6E68"/>
    <w:rsid w:val="006D6F08"/>
    <w:rsid w:val="006D75F2"/>
    <w:rsid w:val="006D7FAE"/>
    <w:rsid w:val="006E0134"/>
    <w:rsid w:val="006E027F"/>
    <w:rsid w:val="006E04C4"/>
    <w:rsid w:val="006E062C"/>
    <w:rsid w:val="006E13AD"/>
    <w:rsid w:val="006E1C82"/>
    <w:rsid w:val="006E2092"/>
    <w:rsid w:val="006E26F9"/>
    <w:rsid w:val="006E28B7"/>
    <w:rsid w:val="006E2A9B"/>
    <w:rsid w:val="006E2F24"/>
    <w:rsid w:val="006E3310"/>
    <w:rsid w:val="006E3DBD"/>
    <w:rsid w:val="006E4A12"/>
    <w:rsid w:val="006E4E39"/>
    <w:rsid w:val="006E565E"/>
    <w:rsid w:val="006E5802"/>
    <w:rsid w:val="006E5BAB"/>
    <w:rsid w:val="006E5C9A"/>
    <w:rsid w:val="006E5DF3"/>
    <w:rsid w:val="006E6214"/>
    <w:rsid w:val="006E673D"/>
    <w:rsid w:val="006E740E"/>
    <w:rsid w:val="006E762B"/>
    <w:rsid w:val="006E76F4"/>
    <w:rsid w:val="006E7C58"/>
    <w:rsid w:val="006E7D3B"/>
    <w:rsid w:val="006F0374"/>
    <w:rsid w:val="006F0D0B"/>
    <w:rsid w:val="006F1034"/>
    <w:rsid w:val="006F140A"/>
    <w:rsid w:val="006F1B70"/>
    <w:rsid w:val="006F1D5B"/>
    <w:rsid w:val="006F1F7E"/>
    <w:rsid w:val="006F2126"/>
    <w:rsid w:val="006F275D"/>
    <w:rsid w:val="006F284B"/>
    <w:rsid w:val="006F2E15"/>
    <w:rsid w:val="006F341D"/>
    <w:rsid w:val="006F3CDE"/>
    <w:rsid w:val="006F3D25"/>
    <w:rsid w:val="006F3E0B"/>
    <w:rsid w:val="006F3F35"/>
    <w:rsid w:val="006F44BB"/>
    <w:rsid w:val="006F4715"/>
    <w:rsid w:val="006F4C66"/>
    <w:rsid w:val="006F4ED5"/>
    <w:rsid w:val="006F4F68"/>
    <w:rsid w:val="006F58D4"/>
    <w:rsid w:val="006F6157"/>
    <w:rsid w:val="006F6582"/>
    <w:rsid w:val="006F6833"/>
    <w:rsid w:val="006F6972"/>
    <w:rsid w:val="006F6BAD"/>
    <w:rsid w:val="006F6C47"/>
    <w:rsid w:val="006F6DCA"/>
    <w:rsid w:val="0070191A"/>
    <w:rsid w:val="00701C34"/>
    <w:rsid w:val="0070225C"/>
    <w:rsid w:val="00702FDE"/>
    <w:rsid w:val="0070346E"/>
    <w:rsid w:val="00703696"/>
    <w:rsid w:val="00703818"/>
    <w:rsid w:val="0070390A"/>
    <w:rsid w:val="00703F19"/>
    <w:rsid w:val="00703F69"/>
    <w:rsid w:val="0070418B"/>
    <w:rsid w:val="007043E8"/>
    <w:rsid w:val="0070489B"/>
    <w:rsid w:val="00704EDB"/>
    <w:rsid w:val="00704F03"/>
    <w:rsid w:val="00705C82"/>
    <w:rsid w:val="00705E67"/>
    <w:rsid w:val="00705E93"/>
    <w:rsid w:val="007060F6"/>
    <w:rsid w:val="00706101"/>
    <w:rsid w:val="00706317"/>
    <w:rsid w:val="00706B18"/>
    <w:rsid w:val="00706EDF"/>
    <w:rsid w:val="00707072"/>
    <w:rsid w:val="00707490"/>
    <w:rsid w:val="007075BB"/>
    <w:rsid w:val="0070783E"/>
    <w:rsid w:val="00707D61"/>
    <w:rsid w:val="00710A2A"/>
    <w:rsid w:val="00712287"/>
    <w:rsid w:val="00712772"/>
    <w:rsid w:val="00712DC1"/>
    <w:rsid w:val="00712E7B"/>
    <w:rsid w:val="007140F5"/>
    <w:rsid w:val="007148D3"/>
    <w:rsid w:val="00715503"/>
    <w:rsid w:val="0071585F"/>
    <w:rsid w:val="00715B9A"/>
    <w:rsid w:val="00716A1F"/>
    <w:rsid w:val="00716C5E"/>
    <w:rsid w:val="00717052"/>
    <w:rsid w:val="00720249"/>
    <w:rsid w:val="007208F1"/>
    <w:rsid w:val="00721ABB"/>
    <w:rsid w:val="00721CE8"/>
    <w:rsid w:val="00722220"/>
    <w:rsid w:val="0072241B"/>
    <w:rsid w:val="007226A0"/>
    <w:rsid w:val="00722CB9"/>
    <w:rsid w:val="0072324D"/>
    <w:rsid w:val="00723917"/>
    <w:rsid w:val="007245C6"/>
    <w:rsid w:val="00724E4B"/>
    <w:rsid w:val="00725140"/>
    <w:rsid w:val="007255CA"/>
    <w:rsid w:val="007257D0"/>
    <w:rsid w:val="007262FE"/>
    <w:rsid w:val="00726A7D"/>
    <w:rsid w:val="00726EA6"/>
    <w:rsid w:val="00727208"/>
    <w:rsid w:val="00727680"/>
    <w:rsid w:val="00727BE9"/>
    <w:rsid w:val="007304D7"/>
    <w:rsid w:val="007327E0"/>
    <w:rsid w:val="007329AF"/>
    <w:rsid w:val="00732FF2"/>
    <w:rsid w:val="007343DD"/>
    <w:rsid w:val="007348B1"/>
    <w:rsid w:val="007350E7"/>
    <w:rsid w:val="007353B1"/>
    <w:rsid w:val="007362A6"/>
    <w:rsid w:val="00736D7D"/>
    <w:rsid w:val="00736EA9"/>
    <w:rsid w:val="00737482"/>
    <w:rsid w:val="00737CFE"/>
    <w:rsid w:val="00740453"/>
    <w:rsid w:val="007404A1"/>
    <w:rsid w:val="0074059E"/>
    <w:rsid w:val="007409C8"/>
    <w:rsid w:val="00740BF3"/>
    <w:rsid w:val="00740E58"/>
    <w:rsid w:val="00741962"/>
    <w:rsid w:val="00741AB3"/>
    <w:rsid w:val="00741B43"/>
    <w:rsid w:val="0074204E"/>
    <w:rsid w:val="0074316A"/>
    <w:rsid w:val="00744215"/>
    <w:rsid w:val="007445A0"/>
    <w:rsid w:val="00744B97"/>
    <w:rsid w:val="00745153"/>
    <w:rsid w:val="0074524B"/>
    <w:rsid w:val="00745704"/>
    <w:rsid w:val="00745D30"/>
    <w:rsid w:val="00745E24"/>
    <w:rsid w:val="00746DC4"/>
    <w:rsid w:val="00746FE8"/>
    <w:rsid w:val="0074712C"/>
    <w:rsid w:val="00747D8B"/>
    <w:rsid w:val="00747F46"/>
    <w:rsid w:val="00750007"/>
    <w:rsid w:val="0075081F"/>
    <w:rsid w:val="00750BD5"/>
    <w:rsid w:val="00750DF0"/>
    <w:rsid w:val="00751228"/>
    <w:rsid w:val="00751585"/>
    <w:rsid w:val="00751804"/>
    <w:rsid w:val="00751C4B"/>
    <w:rsid w:val="00751CCD"/>
    <w:rsid w:val="007529A5"/>
    <w:rsid w:val="007536CA"/>
    <w:rsid w:val="00753D26"/>
    <w:rsid w:val="00754046"/>
    <w:rsid w:val="00754048"/>
    <w:rsid w:val="007540F9"/>
    <w:rsid w:val="00755117"/>
    <w:rsid w:val="007555D9"/>
    <w:rsid w:val="00755A8D"/>
    <w:rsid w:val="00755CB3"/>
    <w:rsid w:val="00756DAF"/>
    <w:rsid w:val="007571E1"/>
    <w:rsid w:val="00757705"/>
    <w:rsid w:val="00757E6C"/>
    <w:rsid w:val="0076022B"/>
    <w:rsid w:val="007604B2"/>
    <w:rsid w:val="00760677"/>
    <w:rsid w:val="007606A5"/>
    <w:rsid w:val="007606B1"/>
    <w:rsid w:val="00760C33"/>
    <w:rsid w:val="00761857"/>
    <w:rsid w:val="00761A5F"/>
    <w:rsid w:val="0076327F"/>
    <w:rsid w:val="00763ADD"/>
    <w:rsid w:val="007645E1"/>
    <w:rsid w:val="00764D65"/>
    <w:rsid w:val="00765281"/>
    <w:rsid w:val="0076559E"/>
    <w:rsid w:val="007666EC"/>
    <w:rsid w:val="00766B4A"/>
    <w:rsid w:val="00766BAD"/>
    <w:rsid w:val="007671B6"/>
    <w:rsid w:val="007675F5"/>
    <w:rsid w:val="00767C2C"/>
    <w:rsid w:val="00771939"/>
    <w:rsid w:val="00771A4B"/>
    <w:rsid w:val="00771CF7"/>
    <w:rsid w:val="007724E7"/>
    <w:rsid w:val="00772736"/>
    <w:rsid w:val="007729A2"/>
    <w:rsid w:val="007735AB"/>
    <w:rsid w:val="00773D48"/>
    <w:rsid w:val="007740DA"/>
    <w:rsid w:val="007745C8"/>
    <w:rsid w:val="00774F48"/>
    <w:rsid w:val="007755F2"/>
    <w:rsid w:val="00775679"/>
    <w:rsid w:val="00775EAE"/>
    <w:rsid w:val="00776355"/>
    <w:rsid w:val="00776971"/>
    <w:rsid w:val="00776BBB"/>
    <w:rsid w:val="0077772D"/>
    <w:rsid w:val="007802BE"/>
    <w:rsid w:val="00780568"/>
    <w:rsid w:val="007805C2"/>
    <w:rsid w:val="00780A80"/>
    <w:rsid w:val="00780C43"/>
    <w:rsid w:val="0078177E"/>
    <w:rsid w:val="00781ED6"/>
    <w:rsid w:val="00782905"/>
    <w:rsid w:val="00782DA4"/>
    <w:rsid w:val="0078304C"/>
    <w:rsid w:val="00783673"/>
    <w:rsid w:val="007838D0"/>
    <w:rsid w:val="00785490"/>
    <w:rsid w:val="00785A68"/>
    <w:rsid w:val="00786128"/>
    <w:rsid w:val="0078655C"/>
    <w:rsid w:val="00787579"/>
    <w:rsid w:val="0079012D"/>
    <w:rsid w:val="007916EC"/>
    <w:rsid w:val="00791789"/>
    <w:rsid w:val="00791DFA"/>
    <w:rsid w:val="007925EA"/>
    <w:rsid w:val="00792F21"/>
    <w:rsid w:val="00793BA2"/>
    <w:rsid w:val="00793CD8"/>
    <w:rsid w:val="00794C03"/>
    <w:rsid w:val="00795720"/>
    <w:rsid w:val="007959B0"/>
    <w:rsid w:val="00795C92"/>
    <w:rsid w:val="00795C9D"/>
    <w:rsid w:val="00796170"/>
    <w:rsid w:val="00796231"/>
    <w:rsid w:val="007A1556"/>
    <w:rsid w:val="007A1CB3"/>
    <w:rsid w:val="007A1EFF"/>
    <w:rsid w:val="007A2A4B"/>
    <w:rsid w:val="007A306F"/>
    <w:rsid w:val="007A33A9"/>
    <w:rsid w:val="007A3479"/>
    <w:rsid w:val="007A43A6"/>
    <w:rsid w:val="007A47A3"/>
    <w:rsid w:val="007A4AE8"/>
    <w:rsid w:val="007A58A6"/>
    <w:rsid w:val="007A640D"/>
    <w:rsid w:val="007A6EF2"/>
    <w:rsid w:val="007B07B6"/>
    <w:rsid w:val="007B0D9C"/>
    <w:rsid w:val="007B0DF3"/>
    <w:rsid w:val="007B1789"/>
    <w:rsid w:val="007B19B0"/>
    <w:rsid w:val="007B1B2A"/>
    <w:rsid w:val="007B1E8F"/>
    <w:rsid w:val="007B290B"/>
    <w:rsid w:val="007B3C35"/>
    <w:rsid w:val="007B3D2D"/>
    <w:rsid w:val="007B3FCA"/>
    <w:rsid w:val="007B406B"/>
    <w:rsid w:val="007B4206"/>
    <w:rsid w:val="007B4293"/>
    <w:rsid w:val="007B4352"/>
    <w:rsid w:val="007B48F0"/>
    <w:rsid w:val="007B4AA3"/>
    <w:rsid w:val="007B50AE"/>
    <w:rsid w:val="007B51DF"/>
    <w:rsid w:val="007B555C"/>
    <w:rsid w:val="007B5FDC"/>
    <w:rsid w:val="007B6422"/>
    <w:rsid w:val="007B7026"/>
    <w:rsid w:val="007B742D"/>
    <w:rsid w:val="007B78E5"/>
    <w:rsid w:val="007B7B9E"/>
    <w:rsid w:val="007B7C8D"/>
    <w:rsid w:val="007B7DC6"/>
    <w:rsid w:val="007C00C8"/>
    <w:rsid w:val="007C05DD"/>
    <w:rsid w:val="007C063D"/>
    <w:rsid w:val="007C3BE0"/>
    <w:rsid w:val="007C3D18"/>
    <w:rsid w:val="007C4465"/>
    <w:rsid w:val="007C60BF"/>
    <w:rsid w:val="007C62A9"/>
    <w:rsid w:val="007C6388"/>
    <w:rsid w:val="007C6683"/>
    <w:rsid w:val="007C6A07"/>
    <w:rsid w:val="007C7289"/>
    <w:rsid w:val="007C75A1"/>
    <w:rsid w:val="007C7708"/>
    <w:rsid w:val="007C77A5"/>
    <w:rsid w:val="007C787E"/>
    <w:rsid w:val="007D0481"/>
    <w:rsid w:val="007D04E5"/>
    <w:rsid w:val="007D0A97"/>
    <w:rsid w:val="007D0B5A"/>
    <w:rsid w:val="007D1048"/>
    <w:rsid w:val="007D14D7"/>
    <w:rsid w:val="007D1BA4"/>
    <w:rsid w:val="007D2440"/>
    <w:rsid w:val="007D2715"/>
    <w:rsid w:val="007D2B56"/>
    <w:rsid w:val="007D39A7"/>
    <w:rsid w:val="007D42F7"/>
    <w:rsid w:val="007D5901"/>
    <w:rsid w:val="007D5FC0"/>
    <w:rsid w:val="007D657F"/>
    <w:rsid w:val="007D6C11"/>
    <w:rsid w:val="007D7462"/>
    <w:rsid w:val="007D7526"/>
    <w:rsid w:val="007D7868"/>
    <w:rsid w:val="007D78A5"/>
    <w:rsid w:val="007D7CED"/>
    <w:rsid w:val="007D7ECE"/>
    <w:rsid w:val="007DBB16"/>
    <w:rsid w:val="007E08D4"/>
    <w:rsid w:val="007E0E44"/>
    <w:rsid w:val="007E0E48"/>
    <w:rsid w:val="007E188B"/>
    <w:rsid w:val="007E1E21"/>
    <w:rsid w:val="007E1F49"/>
    <w:rsid w:val="007E1F59"/>
    <w:rsid w:val="007E1F96"/>
    <w:rsid w:val="007E2746"/>
    <w:rsid w:val="007E27D2"/>
    <w:rsid w:val="007E2CE3"/>
    <w:rsid w:val="007E2DE9"/>
    <w:rsid w:val="007E3731"/>
    <w:rsid w:val="007E443B"/>
    <w:rsid w:val="007E44A5"/>
    <w:rsid w:val="007E4610"/>
    <w:rsid w:val="007E4715"/>
    <w:rsid w:val="007E4E9A"/>
    <w:rsid w:val="007E505B"/>
    <w:rsid w:val="007E545D"/>
    <w:rsid w:val="007E5FB4"/>
    <w:rsid w:val="007E698A"/>
    <w:rsid w:val="007E7091"/>
    <w:rsid w:val="007E7BC2"/>
    <w:rsid w:val="007F09B3"/>
    <w:rsid w:val="007F120B"/>
    <w:rsid w:val="007F29F8"/>
    <w:rsid w:val="007F33A2"/>
    <w:rsid w:val="007F439C"/>
    <w:rsid w:val="007F48F8"/>
    <w:rsid w:val="007F49AC"/>
    <w:rsid w:val="007F4A20"/>
    <w:rsid w:val="007F5C06"/>
    <w:rsid w:val="007F7664"/>
    <w:rsid w:val="0080066F"/>
    <w:rsid w:val="008006F4"/>
    <w:rsid w:val="0080096B"/>
    <w:rsid w:val="00800D1F"/>
    <w:rsid w:val="00802935"/>
    <w:rsid w:val="00803308"/>
    <w:rsid w:val="00803398"/>
    <w:rsid w:val="008037C3"/>
    <w:rsid w:val="0080390F"/>
    <w:rsid w:val="00803FAE"/>
    <w:rsid w:val="008045BE"/>
    <w:rsid w:val="00804A38"/>
    <w:rsid w:val="00804E22"/>
    <w:rsid w:val="00804FBD"/>
    <w:rsid w:val="00805BFB"/>
    <w:rsid w:val="0080605F"/>
    <w:rsid w:val="008065C7"/>
    <w:rsid w:val="008070FF"/>
    <w:rsid w:val="00807786"/>
    <w:rsid w:val="00807C55"/>
    <w:rsid w:val="00810436"/>
    <w:rsid w:val="008107D1"/>
    <w:rsid w:val="0081114E"/>
    <w:rsid w:val="00811513"/>
    <w:rsid w:val="00811FCB"/>
    <w:rsid w:val="00813007"/>
    <w:rsid w:val="00813361"/>
    <w:rsid w:val="00813DEF"/>
    <w:rsid w:val="00813E8F"/>
    <w:rsid w:val="008144A4"/>
    <w:rsid w:val="00814786"/>
    <w:rsid w:val="008158D6"/>
    <w:rsid w:val="00815E6A"/>
    <w:rsid w:val="00816549"/>
    <w:rsid w:val="00816D6F"/>
    <w:rsid w:val="00816DF3"/>
    <w:rsid w:val="00816FC4"/>
    <w:rsid w:val="0081716A"/>
    <w:rsid w:val="00817196"/>
    <w:rsid w:val="008174FC"/>
    <w:rsid w:val="00817C91"/>
    <w:rsid w:val="00820FB2"/>
    <w:rsid w:val="00821166"/>
    <w:rsid w:val="0082124F"/>
    <w:rsid w:val="00821B06"/>
    <w:rsid w:val="00821B93"/>
    <w:rsid w:val="00822044"/>
    <w:rsid w:val="008221A6"/>
    <w:rsid w:val="00822B19"/>
    <w:rsid w:val="00822DAD"/>
    <w:rsid w:val="008234C1"/>
    <w:rsid w:val="008235DB"/>
    <w:rsid w:val="0082393E"/>
    <w:rsid w:val="0082476A"/>
    <w:rsid w:val="008248CA"/>
    <w:rsid w:val="00824AB4"/>
    <w:rsid w:val="0082556F"/>
    <w:rsid w:val="008257D8"/>
    <w:rsid w:val="00825C42"/>
    <w:rsid w:val="00825D25"/>
    <w:rsid w:val="00825E16"/>
    <w:rsid w:val="00826531"/>
    <w:rsid w:val="0082672C"/>
    <w:rsid w:val="00826D10"/>
    <w:rsid w:val="0082701D"/>
    <w:rsid w:val="00827383"/>
    <w:rsid w:val="00827D6F"/>
    <w:rsid w:val="00827E6E"/>
    <w:rsid w:val="008301D7"/>
    <w:rsid w:val="008309CE"/>
    <w:rsid w:val="00830A3C"/>
    <w:rsid w:val="0083172B"/>
    <w:rsid w:val="0083252D"/>
    <w:rsid w:val="00832919"/>
    <w:rsid w:val="00832F34"/>
    <w:rsid w:val="008330CD"/>
    <w:rsid w:val="008331FD"/>
    <w:rsid w:val="0083356B"/>
    <w:rsid w:val="00833BE4"/>
    <w:rsid w:val="00834501"/>
    <w:rsid w:val="008349AB"/>
    <w:rsid w:val="00834A1C"/>
    <w:rsid w:val="00834DFB"/>
    <w:rsid w:val="008351F2"/>
    <w:rsid w:val="0083522C"/>
    <w:rsid w:val="00835F53"/>
    <w:rsid w:val="008360B2"/>
    <w:rsid w:val="008368B9"/>
    <w:rsid w:val="008373DB"/>
    <w:rsid w:val="008376AC"/>
    <w:rsid w:val="00837AE9"/>
    <w:rsid w:val="00837F92"/>
    <w:rsid w:val="00840019"/>
    <w:rsid w:val="00840450"/>
    <w:rsid w:val="00840E4C"/>
    <w:rsid w:val="00841529"/>
    <w:rsid w:val="00841A46"/>
    <w:rsid w:val="00841D6A"/>
    <w:rsid w:val="00842B75"/>
    <w:rsid w:val="00843099"/>
    <w:rsid w:val="0084368C"/>
    <w:rsid w:val="00843BD5"/>
    <w:rsid w:val="00843F29"/>
    <w:rsid w:val="008444E8"/>
    <w:rsid w:val="00844E49"/>
    <w:rsid w:val="00844E80"/>
    <w:rsid w:val="00845160"/>
    <w:rsid w:val="00845358"/>
    <w:rsid w:val="00845562"/>
    <w:rsid w:val="00845F4F"/>
    <w:rsid w:val="00846FE7"/>
    <w:rsid w:val="00847CFC"/>
    <w:rsid w:val="00850261"/>
    <w:rsid w:val="008504B0"/>
    <w:rsid w:val="00850B27"/>
    <w:rsid w:val="00852747"/>
    <w:rsid w:val="00852F5F"/>
    <w:rsid w:val="008536EC"/>
    <w:rsid w:val="00853D4F"/>
    <w:rsid w:val="0085412E"/>
    <w:rsid w:val="00854BDB"/>
    <w:rsid w:val="008554F0"/>
    <w:rsid w:val="00856163"/>
    <w:rsid w:val="0085629D"/>
    <w:rsid w:val="00856911"/>
    <w:rsid w:val="00856E9D"/>
    <w:rsid w:val="0085725E"/>
    <w:rsid w:val="0086027A"/>
    <w:rsid w:val="00860449"/>
    <w:rsid w:val="00860BB4"/>
    <w:rsid w:val="00861511"/>
    <w:rsid w:val="00861678"/>
    <w:rsid w:val="00861BFA"/>
    <w:rsid w:val="00861F55"/>
    <w:rsid w:val="0086284A"/>
    <w:rsid w:val="00862B6A"/>
    <w:rsid w:val="00863656"/>
    <w:rsid w:val="00863992"/>
    <w:rsid w:val="0086447D"/>
    <w:rsid w:val="00864B49"/>
    <w:rsid w:val="008654E6"/>
    <w:rsid w:val="00866F87"/>
    <w:rsid w:val="008672F7"/>
    <w:rsid w:val="00867732"/>
    <w:rsid w:val="008677FD"/>
    <w:rsid w:val="0087001F"/>
    <w:rsid w:val="00870629"/>
    <w:rsid w:val="008706D4"/>
    <w:rsid w:val="008707AC"/>
    <w:rsid w:val="00870869"/>
    <w:rsid w:val="008708B1"/>
    <w:rsid w:val="008709A7"/>
    <w:rsid w:val="00870F8A"/>
    <w:rsid w:val="008719A4"/>
    <w:rsid w:val="00871D23"/>
    <w:rsid w:val="00871D2D"/>
    <w:rsid w:val="00871D39"/>
    <w:rsid w:val="008727AB"/>
    <w:rsid w:val="008727B5"/>
    <w:rsid w:val="00872BCB"/>
    <w:rsid w:val="00873750"/>
    <w:rsid w:val="00874067"/>
    <w:rsid w:val="00874312"/>
    <w:rsid w:val="0087433E"/>
    <w:rsid w:val="0087437C"/>
    <w:rsid w:val="008745D5"/>
    <w:rsid w:val="008746FE"/>
    <w:rsid w:val="008749E4"/>
    <w:rsid w:val="00874B4D"/>
    <w:rsid w:val="00874FDA"/>
    <w:rsid w:val="00875CD7"/>
    <w:rsid w:val="00875DE0"/>
    <w:rsid w:val="0087624B"/>
    <w:rsid w:val="0087676B"/>
    <w:rsid w:val="00876B4D"/>
    <w:rsid w:val="00877046"/>
    <w:rsid w:val="008772B7"/>
    <w:rsid w:val="008776EE"/>
    <w:rsid w:val="00877AAD"/>
    <w:rsid w:val="00877F18"/>
    <w:rsid w:val="00880385"/>
    <w:rsid w:val="00880BCF"/>
    <w:rsid w:val="00880E94"/>
    <w:rsid w:val="008815D1"/>
    <w:rsid w:val="0088193A"/>
    <w:rsid w:val="00881C70"/>
    <w:rsid w:val="00882CE8"/>
    <w:rsid w:val="008831D8"/>
    <w:rsid w:val="00883462"/>
    <w:rsid w:val="008847A2"/>
    <w:rsid w:val="008851D1"/>
    <w:rsid w:val="00885602"/>
    <w:rsid w:val="0089054E"/>
    <w:rsid w:val="008909B5"/>
    <w:rsid w:val="00890DE6"/>
    <w:rsid w:val="00891444"/>
    <w:rsid w:val="00891729"/>
    <w:rsid w:val="00891F81"/>
    <w:rsid w:val="0089238F"/>
    <w:rsid w:val="008929D4"/>
    <w:rsid w:val="00893041"/>
    <w:rsid w:val="0089370D"/>
    <w:rsid w:val="00893D98"/>
    <w:rsid w:val="00893EF1"/>
    <w:rsid w:val="00893F16"/>
    <w:rsid w:val="008941E3"/>
    <w:rsid w:val="00894A88"/>
    <w:rsid w:val="00894A95"/>
    <w:rsid w:val="00895386"/>
    <w:rsid w:val="0089568E"/>
    <w:rsid w:val="0089582E"/>
    <w:rsid w:val="00895B96"/>
    <w:rsid w:val="008967BB"/>
    <w:rsid w:val="008969FA"/>
    <w:rsid w:val="00896E20"/>
    <w:rsid w:val="00896FD6"/>
    <w:rsid w:val="0089733C"/>
    <w:rsid w:val="008A0A56"/>
    <w:rsid w:val="008A1AA6"/>
    <w:rsid w:val="008A216B"/>
    <w:rsid w:val="008A21FF"/>
    <w:rsid w:val="008A22EE"/>
    <w:rsid w:val="008A23C5"/>
    <w:rsid w:val="008A27F6"/>
    <w:rsid w:val="008A29CD"/>
    <w:rsid w:val="008A2CE2"/>
    <w:rsid w:val="008A2FC0"/>
    <w:rsid w:val="008A30AC"/>
    <w:rsid w:val="008A39F5"/>
    <w:rsid w:val="008A4086"/>
    <w:rsid w:val="008A44B8"/>
    <w:rsid w:val="008A4633"/>
    <w:rsid w:val="008A47CF"/>
    <w:rsid w:val="008A51A8"/>
    <w:rsid w:val="008A54C7"/>
    <w:rsid w:val="008A54D4"/>
    <w:rsid w:val="008A6954"/>
    <w:rsid w:val="008A77D8"/>
    <w:rsid w:val="008A79F1"/>
    <w:rsid w:val="008A7E65"/>
    <w:rsid w:val="008B0233"/>
    <w:rsid w:val="008B0483"/>
    <w:rsid w:val="008B120C"/>
    <w:rsid w:val="008B141B"/>
    <w:rsid w:val="008B14F5"/>
    <w:rsid w:val="008B2908"/>
    <w:rsid w:val="008B321F"/>
    <w:rsid w:val="008B3DE8"/>
    <w:rsid w:val="008B3F1B"/>
    <w:rsid w:val="008B51A0"/>
    <w:rsid w:val="008B592A"/>
    <w:rsid w:val="008B6C34"/>
    <w:rsid w:val="008B6E91"/>
    <w:rsid w:val="008B6EE8"/>
    <w:rsid w:val="008B6FA2"/>
    <w:rsid w:val="008B7B5C"/>
    <w:rsid w:val="008B7EE2"/>
    <w:rsid w:val="008C0143"/>
    <w:rsid w:val="008C09D9"/>
    <w:rsid w:val="008C0C99"/>
    <w:rsid w:val="008C0E87"/>
    <w:rsid w:val="008C1264"/>
    <w:rsid w:val="008C1A88"/>
    <w:rsid w:val="008C2017"/>
    <w:rsid w:val="008C2A65"/>
    <w:rsid w:val="008C3020"/>
    <w:rsid w:val="008C34E1"/>
    <w:rsid w:val="008C36FD"/>
    <w:rsid w:val="008C3A38"/>
    <w:rsid w:val="008C3CED"/>
    <w:rsid w:val="008C3E06"/>
    <w:rsid w:val="008C4136"/>
    <w:rsid w:val="008C41BE"/>
    <w:rsid w:val="008C4958"/>
    <w:rsid w:val="008C4BAA"/>
    <w:rsid w:val="008C4C82"/>
    <w:rsid w:val="008C4D21"/>
    <w:rsid w:val="008C5006"/>
    <w:rsid w:val="008C64ED"/>
    <w:rsid w:val="008C6AE8"/>
    <w:rsid w:val="008C7573"/>
    <w:rsid w:val="008C7898"/>
    <w:rsid w:val="008C7AB8"/>
    <w:rsid w:val="008D00A5"/>
    <w:rsid w:val="008D0148"/>
    <w:rsid w:val="008D0B79"/>
    <w:rsid w:val="008D165D"/>
    <w:rsid w:val="008D24D0"/>
    <w:rsid w:val="008D2D6C"/>
    <w:rsid w:val="008D34F1"/>
    <w:rsid w:val="008D39D8"/>
    <w:rsid w:val="008D3B04"/>
    <w:rsid w:val="008D4082"/>
    <w:rsid w:val="008D414F"/>
    <w:rsid w:val="008D4942"/>
    <w:rsid w:val="008D60D9"/>
    <w:rsid w:val="008D6120"/>
    <w:rsid w:val="008D6D1A"/>
    <w:rsid w:val="008D6D75"/>
    <w:rsid w:val="008D71C7"/>
    <w:rsid w:val="008D7B99"/>
    <w:rsid w:val="008E065E"/>
    <w:rsid w:val="008E076D"/>
    <w:rsid w:val="008E0927"/>
    <w:rsid w:val="008E1909"/>
    <w:rsid w:val="008E19FE"/>
    <w:rsid w:val="008E1B57"/>
    <w:rsid w:val="008E252A"/>
    <w:rsid w:val="008E320A"/>
    <w:rsid w:val="008E3F32"/>
    <w:rsid w:val="008E4515"/>
    <w:rsid w:val="008E4E2B"/>
    <w:rsid w:val="008E5088"/>
    <w:rsid w:val="008E5210"/>
    <w:rsid w:val="008E5689"/>
    <w:rsid w:val="008E5E0A"/>
    <w:rsid w:val="008E67B7"/>
    <w:rsid w:val="008E73DA"/>
    <w:rsid w:val="008E75A6"/>
    <w:rsid w:val="008E75D1"/>
    <w:rsid w:val="008E7792"/>
    <w:rsid w:val="008E7870"/>
    <w:rsid w:val="008E78FB"/>
    <w:rsid w:val="008F06B5"/>
    <w:rsid w:val="008F0E7F"/>
    <w:rsid w:val="008F0F0E"/>
    <w:rsid w:val="008F1624"/>
    <w:rsid w:val="008F1801"/>
    <w:rsid w:val="008F1C4E"/>
    <w:rsid w:val="008F1EAB"/>
    <w:rsid w:val="008F2560"/>
    <w:rsid w:val="008F27E0"/>
    <w:rsid w:val="008F2B97"/>
    <w:rsid w:val="008F33DC"/>
    <w:rsid w:val="008F3650"/>
    <w:rsid w:val="008F379D"/>
    <w:rsid w:val="008F477F"/>
    <w:rsid w:val="008F613F"/>
    <w:rsid w:val="008F6D6D"/>
    <w:rsid w:val="008F7250"/>
    <w:rsid w:val="008F7E5B"/>
    <w:rsid w:val="00900135"/>
    <w:rsid w:val="00900407"/>
    <w:rsid w:val="00900A40"/>
    <w:rsid w:val="009015C0"/>
    <w:rsid w:val="00901ABE"/>
    <w:rsid w:val="00902350"/>
    <w:rsid w:val="0090266C"/>
    <w:rsid w:val="00902C3B"/>
    <w:rsid w:val="00902E59"/>
    <w:rsid w:val="009032A7"/>
    <w:rsid w:val="0090336B"/>
    <w:rsid w:val="00904000"/>
    <w:rsid w:val="00904480"/>
    <w:rsid w:val="00904D05"/>
    <w:rsid w:val="00904F5C"/>
    <w:rsid w:val="009053AA"/>
    <w:rsid w:val="009056D5"/>
    <w:rsid w:val="00905C77"/>
    <w:rsid w:val="009061BF"/>
    <w:rsid w:val="0090657B"/>
    <w:rsid w:val="00906939"/>
    <w:rsid w:val="00906EF4"/>
    <w:rsid w:val="00910073"/>
    <w:rsid w:val="00910B7D"/>
    <w:rsid w:val="00911DFB"/>
    <w:rsid w:val="0091214E"/>
    <w:rsid w:val="00912B18"/>
    <w:rsid w:val="0091309A"/>
    <w:rsid w:val="0091332D"/>
    <w:rsid w:val="009135B1"/>
    <w:rsid w:val="00913671"/>
    <w:rsid w:val="00913855"/>
    <w:rsid w:val="009139D9"/>
    <w:rsid w:val="00913F0A"/>
    <w:rsid w:val="00914AD8"/>
    <w:rsid w:val="00915EDA"/>
    <w:rsid w:val="00916079"/>
    <w:rsid w:val="009163F4"/>
    <w:rsid w:val="00917787"/>
    <w:rsid w:val="009178B3"/>
    <w:rsid w:val="00917A18"/>
    <w:rsid w:val="00917CE9"/>
    <w:rsid w:val="00920247"/>
    <w:rsid w:val="0092055A"/>
    <w:rsid w:val="00920BF2"/>
    <w:rsid w:val="00920FEA"/>
    <w:rsid w:val="00922010"/>
    <w:rsid w:val="00922526"/>
    <w:rsid w:val="00922CCA"/>
    <w:rsid w:val="00922CDD"/>
    <w:rsid w:val="009239D0"/>
    <w:rsid w:val="00924622"/>
    <w:rsid w:val="00925903"/>
    <w:rsid w:val="00926312"/>
    <w:rsid w:val="00926F73"/>
    <w:rsid w:val="00927107"/>
    <w:rsid w:val="0093015A"/>
    <w:rsid w:val="00930380"/>
    <w:rsid w:val="00930429"/>
    <w:rsid w:val="009312A4"/>
    <w:rsid w:val="009314C3"/>
    <w:rsid w:val="00931528"/>
    <w:rsid w:val="00931B68"/>
    <w:rsid w:val="00931BD9"/>
    <w:rsid w:val="00931FB0"/>
    <w:rsid w:val="00932C37"/>
    <w:rsid w:val="00933169"/>
    <w:rsid w:val="00933CC8"/>
    <w:rsid w:val="00934385"/>
    <w:rsid w:val="009343C1"/>
    <w:rsid w:val="00934865"/>
    <w:rsid w:val="009348C2"/>
    <w:rsid w:val="00934BF0"/>
    <w:rsid w:val="00934DBF"/>
    <w:rsid w:val="00934F51"/>
    <w:rsid w:val="00935070"/>
    <w:rsid w:val="009356D6"/>
    <w:rsid w:val="009359E0"/>
    <w:rsid w:val="00935CEF"/>
    <w:rsid w:val="009368F3"/>
    <w:rsid w:val="00937F95"/>
    <w:rsid w:val="00937FD2"/>
    <w:rsid w:val="0094081D"/>
    <w:rsid w:val="0094085B"/>
    <w:rsid w:val="00941636"/>
    <w:rsid w:val="00941C83"/>
    <w:rsid w:val="00942BBD"/>
    <w:rsid w:val="009431CF"/>
    <w:rsid w:val="00943742"/>
    <w:rsid w:val="0094421A"/>
    <w:rsid w:val="009445B5"/>
    <w:rsid w:val="009452FC"/>
    <w:rsid w:val="009456B8"/>
    <w:rsid w:val="00945C05"/>
    <w:rsid w:val="00945EB5"/>
    <w:rsid w:val="00946945"/>
    <w:rsid w:val="00946C02"/>
    <w:rsid w:val="009473E4"/>
    <w:rsid w:val="00947713"/>
    <w:rsid w:val="009477EB"/>
    <w:rsid w:val="00950B6D"/>
    <w:rsid w:val="00950D30"/>
    <w:rsid w:val="00950DE7"/>
    <w:rsid w:val="00950E21"/>
    <w:rsid w:val="0095174D"/>
    <w:rsid w:val="0095220E"/>
    <w:rsid w:val="00952263"/>
    <w:rsid w:val="00952A7C"/>
    <w:rsid w:val="00952B25"/>
    <w:rsid w:val="0095358A"/>
    <w:rsid w:val="00953920"/>
    <w:rsid w:val="00953D47"/>
    <w:rsid w:val="009543D9"/>
    <w:rsid w:val="0095483E"/>
    <w:rsid w:val="00954D69"/>
    <w:rsid w:val="00955795"/>
    <w:rsid w:val="00955A79"/>
    <w:rsid w:val="00956166"/>
    <w:rsid w:val="00956600"/>
    <w:rsid w:val="0095681E"/>
    <w:rsid w:val="009572D4"/>
    <w:rsid w:val="0095745B"/>
    <w:rsid w:val="009576D1"/>
    <w:rsid w:val="009605BA"/>
    <w:rsid w:val="00960745"/>
    <w:rsid w:val="00960B2E"/>
    <w:rsid w:val="009614C5"/>
    <w:rsid w:val="00961921"/>
    <w:rsid w:val="00962102"/>
    <w:rsid w:val="009625A0"/>
    <w:rsid w:val="00962BA4"/>
    <w:rsid w:val="00962EEF"/>
    <w:rsid w:val="009642AC"/>
    <w:rsid w:val="0096430A"/>
    <w:rsid w:val="00964C2B"/>
    <w:rsid w:val="0096554B"/>
    <w:rsid w:val="0096584A"/>
    <w:rsid w:val="00965B21"/>
    <w:rsid w:val="00965C3C"/>
    <w:rsid w:val="00965E87"/>
    <w:rsid w:val="009660BD"/>
    <w:rsid w:val="00966201"/>
    <w:rsid w:val="00966968"/>
    <w:rsid w:val="00966A29"/>
    <w:rsid w:val="00966C71"/>
    <w:rsid w:val="009671E8"/>
    <w:rsid w:val="0096785D"/>
    <w:rsid w:val="00970469"/>
    <w:rsid w:val="00970B0D"/>
    <w:rsid w:val="00970B52"/>
    <w:rsid w:val="00970B8F"/>
    <w:rsid w:val="00970CC4"/>
    <w:rsid w:val="00971F08"/>
    <w:rsid w:val="0097247D"/>
    <w:rsid w:val="00972B17"/>
    <w:rsid w:val="0097328C"/>
    <w:rsid w:val="00973851"/>
    <w:rsid w:val="009738BD"/>
    <w:rsid w:val="00974500"/>
    <w:rsid w:val="0097559A"/>
    <w:rsid w:val="0097593F"/>
    <w:rsid w:val="0097603D"/>
    <w:rsid w:val="00976949"/>
    <w:rsid w:val="00977D2C"/>
    <w:rsid w:val="00980477"/>
    <w:rsid w:val="00981B2C"/>
    <w:rsid w:val="00982FE1"/>
    <w:rsid w:val="009834D0"/>
    <w:rsid w:val="0098354B"/>
    <w:rsid w:val="00983993"/>
    <w:rsid w:val="00983A92"/>
    <w:rsid w:val="00984678"/>
    <w:rsid w:val="00984780"/>
    <w:rsid w:val="00984E8A"/>
    <w:rsid w:val="00984F49"/>
    <w:rsid w:val="009851FE"/>
    <w:rsid w:val="00985253"/>
    <w:rsid w:val="009852EF"/>
    <w:rsid w:val="009853B3"/>
    <w:rsid w:val="009856CE"/>
    <w:rsid w:val="009861DD"/>
    <w:rsid w:val="009870BF"/>
    <w:rsid w:val="00987554"/>
    <w:rsid w:val="00987DC6"/>
    <w:rsid w:val="009901F9"/>
    <w:rsid w:val="00990630"/>
    <w:rsid w:val="00990BD5"/>
    <w:rsid w:val="009910F9"/>
    <w:rsid w:val="0099162D"/>
    <w:rsid w:val="00991761"/>
    <w:rsid w:val="0099221B"/>
    <w:rsid w:val="009926D8"/>
    <w:rsid w:val="009927DC"/>
    <w:rsid w:val="00992929"/>
    <w:rsid w:val="00992A29"/>
    <w:rsid w:val="00993A74"/>
    <w:rsid w:val="00993BA3"/>
    <w:rsid w:val="009943FE"/>
    <w:rsid w:val="00994B4B"/>
    <w:rsid w:val="00994DCA"/>
    <w:rsid w:val="009954AA"/>
    <w:rsid w:val="00995832"/>
    <w:rsid w:val="009960EC"/>
    <w:rsid w:val="00996862"/>
    <w:rsid w:val="00996D67"/>
    <w:rsid w:val="00996E49"/>
    <w:rsid w:val="009970DD"/>
    <w:rsid w:val="0099716A"/>
    <w:rsid w:val="009971CC"/>
    <w:rsid w:val="00997871"/>
    <w:rsid w:val="00997B18"/>
    <w:rsid w:val="009A0431"/>
    <w:rsid w:val="009A0B92"/>
    <w:rsid w:val="009A0FBA"/>
    <w:rsid w:val="009A1218"/>
    <w:rsid w:val="009A1461"/>
    <w:rsid w:val="009A1601"/>
    <w:rsid w:val="009A1DB8"/>
    <w:rsid w:val="009A1E45"/>
    <w:rsid w:val="009A2105"/>
    <w:rsid w:val="009A2248"/>
    <w:rsid w:val="009A30D2"/>
    <w:rsid w:val="009A3BB6"/>
    <w:rsid w:val="009A3F87"/>
    <w:rsid w:val="009A4210"/>
    <w:rsid w:val="009A462D"/>
    <w:rsid w:val="009A4C14"/>
    <w:rsid w:val="009A4DAA"/>
    <w:rsid w:val="009A5518"/>
    <w:rsid w:val="009A56EC"/>
    <w:rsid w:val="009A580E"/>
    <w:rsid w:val="009A5CA6"/>
    <w:rsid w:val="009A5CBA"/>
    <w:rsid w:val="009A5CD3"/>
    <w:rsid w:val="009A6A18"/>
    <w:rsid w:val="009A7074"/>
    <w:rsid w:val="009B0A07"/>
    <w:rsid w:val="009B0A7B"/>
    <w:rsid w:val="009B0C0E"/>
    <w:rsid w:val="009B0C5F"/>
    <w:rsid w:val="009B0D2B"/>
    <w:rsid w:val="009B0EF9"/>
    <w:rsid w:val="009B1676"/>
    <w:rsid w:val="009B1F30"/>
    <w:rsid w:val="009B22F1"/>
    <w:rsid w:val="009B2473"/>
    <w:rsid w:val="009B29AA"/>
    <w:rsid w:val="009B2FD0"/>
    <w:rsid w:val="009B31E5"/>
    <w:rsid w:val="009B3338"/>
    <w:rsid w:val="009B34F8"/>
    <w:rsid w:val="009B3AC2"/>
    <w:rsid w:val="009B3B3E"/>
    <w:rsid w:val="009B3CE9"/>
    <w:rsid w:val="009B40B2"/>
    <w:rsid w:val="009B4123"/>
    <w:rsid w:val="009B45B8"/>
    <w:rsid w:val="009B4854"/>
    <w:rsid w:val="009B4DF4"/>
    <w:rsid w:val="009B564E"/>
    <w:rsid w:val="009B5DA7"/>
    <w:rsid w:val="009B6E56"/>
    <w:rsid w:val="009B7323"/>
    <w:rsid w:val="009B7E87"/>
    <w:rsid w:val="009C0169"/>
    <w:rsid w:val="009C01C1"/>
    <w:rsid w:val="009C0683"/>
    <w:rsid w:val="009C10D6"/>
    <w:rsid w:val="009C145D"/>
    <w:rsid w:val="009C1742"/>
    <w:rsid w:val="009C18E8"/>
    <w:rsid w:val="009C1A5D"/>
    <w:rsid w:val="009C23B6"/>
    <w:rsid w:val="009C2728"/>
    <w:rsid w:val="009C2938"/>
    <w:rsid w:val="009C29D2"/>
    <w:rsid w:val="009C2A16"/>
    <w:rsid w:val="009C2B9F"/>
    <w:rsid w:val="009C301A"/>
    <w:rsid w:val="009C3491"/>
    <w:rsid w:val="009C403E"/>
    <w:rsid w:val="009C4F4F"/>
    <w:rsid w:val="009C65C2"/>
    <w:rsid w:val="009C685F"/>
    <w:rsid w:val="009C6FD6"/>
    <w:rsid w:val="009C75D5"/>
    <w:rsid w:val="009C763F"/>
    <w:rsid w:val="009D1BA6"/>
    <w:rsid w:val="009D22C0"/>
    <w:rsid w:val="009D3C7F"/>
    <w:rsid w:val="009D4BD0"/>
    <w:rsid w:val="009D4D63"/>
    <w:rsid w:val="009D4FF0"/>
    <w:rsid w:val="009D55EB"/>
    <w:rsid w:val="009D58A5"/>
    <w:rsid w:val="009D5BFB"/>
    <w:rsid w:val="009D6DCD"/>
    <w:rsid w:val="009D703C"/>
    <w:rsid w:val="009D718F"/>
    <w:rsid w:val="009D757D"/>
    <w:rsid w:val="009D7620"/>
    <w:rsid w:val="009D7C4D"/>
    <w:rsid w:val="009D7EAB"/>
    <w:rsid w:val="009E068F"/>
    <w:rsid w:val="009E14E0"/>
    <w:rsid w:val="009E1673"/>
    <w:rsid w:val="009E1DE9"/>
    <w:rsid w:val="009E2729"/>
    <w:rsid w:val="009E2E56"/>
    <w:rsid w:val="009E2F1E"/>
    <w:rsid w:val="009E35DB"/>
    <w:rsid w:val="009E3B80"/>
    <w:rsid w:val="009E47A3"/>
    <w:rsid w:val="009E5617"/>
    <w:rsid w:val="009E6730"/>
    <w:rsid w:val="009E7EA4"/>
    <w:rsid w:val="009F05C7"/>
    <w:rsid w:val="009F08F3"/>
    <w:rsid w:val="009F1888"/>
    <w:rsid w:val="009F22D5"/>
    <w:rsid w:val="009F344F"/>
    <w:rsid w:val="009F367F"/>
    <w:rsid w:val="009F4774"/>
    <w:rsid w:val="009F4B9C"/>
    <w:rsid w:val="009F5968"/>
    <w:rsid w:val="009F59DC"/>
    <w:rsid w:val="009F6181"/>
    <w:rsid w:val="009F7023"/>
    <w:rsid w:val="00A00753"/>
    <w:rsid w:val="00A0089F"/>
    <w:rsid w:val="00A015FA"/>
    <w:rsid w:val="00A02F42"/>
    <w:rsid w:val="00A031D8"/>
    <w:rsid w:val="00A04105"/>
    <w:rsid w:val="00A04762"/>
    <w:rsid w:val="00A048A8"/>
    <w:rsid w:val="00A04F49"/>
    <w:rsid w:val="00A0535F"/>
    <w:rsid w:val="00A05534"/>
    <w:rsid w:val="00A05D0B"/>
    <w:rsid w:val="00A0604C"/>
    <w:rsid w:val="00A06DDE"/>
    <w:rsid w:val="00A06EC8"/>
    <w:rsid w:val="00A071F1"/>
    <w:rsid w:val="00A076A9"/>
    <w:rsid w:val="00A07A53"/>
    <w:rsid w:val="00A07E15"/>
    <w:rsid w:val="00A07E3E"/>
    <w:rsid w:val="00A07FC8"/>
    <w:rsid w:val="00A104ED"/>
    <w:rsid w:val="00A1069B"/>
    <w:rsid w:val="00A111B1"/>
    <w:rsid w:val="00A117DD"/>
    <w:rsid w:val="00A12D76"/>
    <w:rsid w:val="00A133A6"/>
    <w:rsid w:val="00A138CD"/>
    <w:rsid w:val="00A13E54"/>
    <w:rsid w:val="00A147D7"/>
    <w:rsid w:val="00A14A1B"/>
    <w:rsid w:val="00A14A39"/>
    <w:rsid w:val="00A158F3"/>
    <w:rsid w:val="00A15AF0"/>
    <w:rsid w:val="00A164DE"/>
    <w:rsid w:val="00A16CB1"/>
    <w:rsid w:val="00A1731C"/>
    <w:rsid w:val="00A173D6"/>
    <w:rsid w:val="00A17851"/>
    <w:rsid w:val="00A17F63"/>
    <w:rsid w:val="00A20DEC"/>
    <w:rsid w:val="00A21011"/>
    <w:rsid w:val="00A215DD"/>
    <w:rsid w:val="00A2193B"/>
    <w:rsid w:val="00A21EC2"/>
    <w:rsid w:val="00A22076"/>
    <w:rsid w:val="00A225C5"/>
    <w:rsid w:val="00A22C20"/>
    <w:rsid w:val="00A2351A"/>
    <w:rsid w:val="00A23DDA"/>
    <w:rsid w:val="00A24D02"/>
    <w:rsid w:val="00A24D4E"/>
    <w:rsid w:val="00A260C4"/>
    <w:rsid w:val="00A263CD"/>
    <w:rsid w:val="00A264A9"/>
    <w:rsid w:val="00A26703"/>
    <w:rsid w:val="00A26DCF"/>
    <w:rsid w:val="00A27785"/>
    <w:rsid w:val="00A300E3"/>
    <w:rsid w:val="00A30187"/>
    <w:rsid w:val="00A303AC"/>
    <w:rsid w:val="00A30938"/>
    <w:rsid w:val="00A30B83"/>
    <w:rsid w:val="00A31E09"/>
    <w:rsid w:val="00A32797"/>
    <w:rsid w:val="00A32DF8"/>
    <w:rsid w:val="00A33028"/>
    <w:rsid w:val="00A34117"/>
    <w:rsid w:val="00A3448A"/>
    <w:rsid w:val="00A34AB3"/>
    <w:rsid w:val="00A34EE2"/>
    <w:rsid w:val="00A353E0"/>
    <w:rsid w:val="00A35695"/>
    <w:rsid w:val="00A35806"/>
    <w:rsid w:val="00A36120"/>
    <w:rsid w:val="00A36297"/>
    <w:rsid w:val="00A36D47"/>
    <w:rsid w:val="00A36E63"/>
    <w:rsid w:val="00A373B1"/>
    <w:rsid w:val="00A409A7"/>
    <w:rsid w:val="00A40B58"/>
    <w:rsid w:val="00A413C7"/>
    <w:rsid w:val="00A419BE"/>
    <w:rsid w:val="00A41E2B"/>
    <w:rsid w:val="00A4427E"/>
    <w:rsid w:val="00A44286"/>
    <w:rsid w:val="00A44993"/>
    <w:rsid w:val="00A44D78"/>
    <w:rsid w:val="00A44F35"/>
    <w:rsid w:val="00A45B74"/>
    <w:rsid w:val="00A45FF7"/>
    <w:rsid w:val="00A46345"/>
    <w:rsid w:val="00A46E64"/>
    <w:rsid w:val="00A47077"/>
    <w:rsid w:val="00A4739D"/>
    <w:rsid w:val="00A47590"/>
    <w:rsid w:val="00A504EA"/>
    <w:rsid w:val="00A50DFF"/>
    <w:rsid w:val="00A50F8C"/>
    <w:rsid w:val="00A512F5"/>
    <w:rsid w:val="00A516EE"/>
    <w:rsid w:val="00A52E1D"/>
    <w:rsid w:val="00A53103"/>
    <w:rsid w:val="00A5319E"/>
    <w:rsid w:val="00A53476"/>
    <w:rsid w:val="00A53697"/>
    <w:rsid w:val="00A537F8"/>
    <w:rsid w:val="00A53892"/>
    <w:rsid w:val="00A53DC9"/>
    <w:rsid w:val="00A54C54"/>
    <w:rsid w:val="00A553BD"/>
    <w:rsid w:val="00A55F42"/>
    <w:rsid w:val="00A56429"/>
    <w:rsid w:val="00A565E8"/>
    <w:rsid w:val="00A57AA1"/>
    <w:rsid w:val="00A57C84"/>
    <w:rsid w:val="00A57F91"/>
    <w:rsid w:val="00A601E4"/>
    <w:rsid w:val="00A6080F"/>
    <w:rsid w:val="00A60E76"/>
    <w:rsid w:val="00A61499"/>
    <w:rsid w:val="00A61FBB"/>
    <w:rsid w:val="00A61FD5"/>
    <w:rsid w:val="00A6227E"/>
    <w:rsid w:val="00A62643"/>
    <w:rsid w:val="00A62A77"/>
    <w:rsid w:val="00A6303B"/>
    <w:rsid w:val="00A63483"/>
    <w:rsid w:val="00A63B23"/>
    <w:rsid w:val="00A64019"/>
    <w:rsid w:val="00A64562"/>
    <w:rsid w:val="00A650F8"/>
    <w:rsid w:val="00A652F6"/>
    <w:rsid w:val="00A6561B"/>
    <w:rsid w:val="00A657D7"/>
    <w:rsid w:val="00A65B09"/>
    <w:rsid w:val="00A65CDC"/>
    <w:rsid w:val="00A660AC"/>
    <w:rsid w:val="00A670EC"/>
    <w:rsid w:val="00A67E6C"/>
    <w:rsid w:val="00A702B3"/>
    <w:rsid w:val="00A70B3F"/>
    <w:rsid w:val="00A71753"/>
    <w:rsid w:val="00A718CC"/>
    <w:rsid w:val="00A718EC"/>
    <w:rsid w:val="00A71B99"/>
    <w:rsid w:val="00A71F62"/>
    <w:rsid w:val="00A72680"/>
    <w:rsid w:val="00A7341B"/>
    <w:rsid w:val="00A7382E"/>
    <w:rsid w:val="00A739D0"/>
    <w:rsid w:val="00A754A1"/>
    <w:rsid w:val="00A75B58"/>
    <w:rsid w:val="00A75EF2"/>
    <w:rsid w:val="00A7605B"/>
    <w:rsid w:val="00A761D4"/>
    <w:rsid w:val="00A76287"/>
    <w:rsid w:val="00A76ACA"/>
    <w:rsid w:val="00A76CAB"/>
    <w:rsid w:val="00A76E9F"/>
    <w:rsid w:val="00A77BE8"/>
    <w:rsid w:val="00A77EC4"/>
    <w:rsid w:val="00A77F46"/>
    <w:rsid w:val="00A80002"/>
    <w:rsid w:val="00A80160"/>
    <w:rsid w:val="00A8169C"/>
    <w:rsid w:val="00A81746"/>
    <w:rsid w:val="00A822FA"/>
    <w:rsid w:val="00A826DD"/>
    <w:rsid w:val="00A8274E"/>
    <w:rsid w:val="00A837AC"/>
    <w:rsid w:val="00A842AD"/>
    <w:rsid w:val="00A84E66"/>
    <w:rsid w:val="00A84F83"/>
    <w:rsid w:val="00A85006"/>
    <w:rsid w:val="00A851AC"/>
    <w:rsid w:val="00A857B7"/>
    <w:rsid w:val="00A86CB0"/>
    <w:rsid w:val="00A87453"/>
    <w:rsid w:val="00A87F59"/>
    <w:rsid w:val="00A9021D"/>
    <w:rsid w:val="00A91614"/>
    <w:rsid w:val="00A92879"/>
    <w:rsid w:val="00A9442A"/>
    <w:rsid w:val="00A94672"/>
    <w:rsid w:val="00A9575B"/>
    <w:rsid w:val="00A95B7C"/>
    <w:rsid w:val="00A95E61"/>
    <w:rsid w:val="00A96BB3"/>
    <w:rsid w:val="00A96DC1"/>
    <w:rsid w:val="00A972A9"/>
    <w:rsid w:val="00A975FE"/>
    <w:rsid w:val="00AA016F"/>
    <w:rsid w:val="00AA02C6"/>
    <w:rsid w:val="00AA0A2B"/>
    <w:rsid w:val="00AA0F8B"/>
    <w:rsid w:val="00AA1A60"/>
    <w:rsid w:val="00AA1ED6"/>
    <w:rsid w:val="00AA2D00"/>
    <w:rsid w:val="00AA2FD2"/>
    <w:rsid w:val="00AA324F"/>
    <w:rsid w:val="00AA39E7"/>
    <w:rsid w:val="00AA44C2"/>
    <w:rsid w:val="00AA487D"/>
    <w:rsid w:val="00AA4AF8"/>
    <w:rsid w:val="00AA51D6"/>
    <w:rsid w:val="00AA5EBD"/>
    <w:rsid w:val="00AA6A7F"/>
    <w:rsid w:val="00AA7501"/>
    <w:rsid w:val="00AA7CC3"/>
    <w:rsid w:val="00AB025C"/>
    <w:rsid w:val="00AB03F4"/>
    <w:rsid w:val="00AB0940"/>
    <w:rsid w:val="00AB0BC8"/>
    <w:rsid w:val="00AB11A8"/>
    <w:rsid w:val="00AB11CA"/>
    <w:rsid w:val="00AB14D9"/>
    <w:rsid w:val="00AB1DDA"/>
    <w:rsid w:val="00AB20FA"/>
    <w:rsid w:val="00AB3598"/>
    <w:rsid w:val="00AB497E"/>
    <w:rsid w:val="00AB4AB8"/>
    <w:rsid w:val="00AB4C95"/>
    <w:rsid w:val="00AB529C"/>
    <w:rsid w:val="00AB588F"/>
    <w:rsid w:val="00AB655E"/>
    <w:rsid w:val="00AB682B"/>
    <w:rsid w:val="00AC007F"/>
    <w:rsid w:val="00AC02B7"/>
    <w:rsid w:val="00AC07F5"/>
    <w:rsid w:val="00AC09FA"/>
    <w:rsid w:val="00AC0A16"/>
    <w:rsid w:val="00AC1062"/>
    <w:rsid w:val="00AC1F77"/>
    <w:rsid w:val="00AC2ECD"/>
    <w:rsid w:val="00AC2EE6"/>
    <w:rsid w:val="00AC2F0A"/>
    <w:rsid w:val="00AC3119"/>
    <w:rsid w:val="00AC3F29"/>
    <w:rsid w:val="00AC40AA"/>
    <w:rsid w:val="00AC411F"/>
    <w:rsid w:val="00AC4482"/>
    <w:rsid w:val="00AC48D3"/>
    <w:rsid w:val="00AC49FB"/>
    <w:rsid w:val="00AC5030"/>
    <w:rsid w:val="00AC562A"/>
    <w:rsid w:val="00AC5735"/>
    <w:rsid w:val="00AC57E1"/>
    <w:rsid w:val="00AC5A10"/>
    <w:rsid w:val="00AC5B4C"/>
    <w:rsid w:val="00AC623B"/>
    <w:rsid w:val="00AC630C"/>
    <w:rsid w:val="00AC6676"/>
    <w:rsid w:val="00AC67BB"/>
    <w:rsid w:val="00AC7950"/>
    <w:rsid w:val="00AD0403"/>
    <w:rsid w:val="00AD0AA3"/>
    <w:rsid w:val="00AD0B49"/>
    <w:rsid w:val="00AD13C4"/>
    <w:rsid w:val="00AD224E"/>
    <w:rsid w:val="00AD2B1D"/>
    <w:rsid w:val="00AD2ED0"/>
    <w:rsid w:val="00AD3F94"/>
    <w:rsid w:val="00AD421B"/>
    <w:rsid w:val="00AD4938"/>
    <w:rsid w:val="00AD4A5A"/>
    <w:rsid w:val="00AD5117"/>
    <w:rsid w:val="00AD5E06"/>
    <w:rsid w:val="00AD60C3"/>
    <w:rsid w:val="00AD6A43"/>
    <w:rsid w:val="00AD6CCC"/>
    <w:rsid w:val="00AD73CF"/>
    <w:rsid w:val="00AD759A"/>
    <w:rsid w:val="00AE039A"/>
    <w:rsid w:val="00AE06F8"/>
    <w:rsid w:val="00AE08CF"/>
    <w:rsid w:val="00AE0BD0"/>
    <w:rsid w:val="00AE14C6"/>
    <w:rsid w:val="00AE1C87"/>
    <w:rsid w:val="00AE27AC"/>
    <w:rsid w:val="00AE333D"/>
    <w:rsid w:val="00AE392E"/>
    <w:rsid w:val="00AE3D5D"/>
    <w:rsid w:val="00AE40E0"/>
    <w:rsid w:val="00AE419C"/>
    <w:rsid w:val="00AE48BD"/>
    <w:rsid w:val="00AE48D9"/>
    <w:rsid w:val="00AE4DA5"/>
    <w:rsid w:val="00AE4DBA"/>
    <w:rsid w:val="00AE4F07"/>
    <w:rsid w:val="00AE4F87"/>
    <w:rsid w:val="00AE50EF"/>
    <w:rsid w:val="00AE6608"/>
    <w:rsid w:val="00AF000F"/>
    <w:rsid w:val="00AF0307"/>
    <w:rsid w:val="00AF0428"/>
    <w:rsid w:val="00AF10A2"/>
    <w:rsid w:val="00AF1C5D"/>
    <w:rsid w:val="00AF1FCC"/>
    <w:rsid w:val="00AF213C"/>
    <w:rsid w:val="00AF42D7"/>
    <w:rsid w:val="00AF5660"/>
    <w:rsid w:val="00AF5C70"/>
    <w:rsid w:val="00AF5CE1"/>
    <w:rsid w:val="00AF5E76"/>
    <w:rsid w:val="00AF61C2"/>
    <w:rsid w:val="00AF6DB5"/>
    <w:rsid w:val="00AF6E01"/>
    <w:rsid w:val="00AF71B0"/>
    <w:rsid w:val="00AF733A"/>
    <w:rsid w:val="00AF73F3"/>
    <w:rsid w:val="00AF76CA"/>
    <w:rsid w:val="00AF792D"/>
    <w:rsid w:val="00AF7D8E"/>
    <w:rsid w:val="00AF7EDE"/>
    <w:rsid w:val="00B006FE"/>
    <w:rsid w:val="00B00770"/>
    <w:rsid w:val="00B007CB"/>
    <w:rsid w:val="00B0117C"/>
    <w:rsid w:val="00B016D9"/>
    <w:rsid w:val="00B017BE"/>
    <w:rsid w:val="00B025B8"/>
    <w:rsid w:val="00B026E4"/>
    <w:rsid w:val="00B02AA9"/>
    <w:rsid w:val="00B02BBB"/>
    <w:rsid w:val="00B02FA3"/>
    <w:rsid w:val="00B03710"/>
    <w:rsid w:val="00B040AA"/>
    <w:rsid w:val="00B04429"/>
    <w:rsid w:val="00B04BB4"/>
    <w:rsid w:val="00B04CA9"/>
    <w:rsid w:val="00B04D9A"/>
    <w:rsid w:val="00B05084"/>
    <w:rsid w:val="00B05CCB"/>
    <w:rsid w:val="00B07CC1"/>
    <w:rsid w:val="00B10E1F"/>
    <w:rsid w:val="00B10F76"/>
    <w:rsid w:val="00B11311"/>
    <w:rsid w:val="00B115E9"/>
    <w:rsid w:val="00B12227"/>
    <w:rsid w:val="00B1239D"/>
    <w:rsid w:val="00B126C1"/>
    <w:rsid w:val="00B1278D"/>
    <w:rsid w:val="00B12C0F"/>
    <w:rsid w:val="00B13907"/>
    <w:rsid w:val="00B139CE"/>
    <w:rsid w:val="00B13A84"/>
    <w:rsid w:val="00B13CEA"/>
    <w:rsid w:val="00B14483"/>
    <w:rsid w:val="00B14533"/>
    <w:rsid w:val="00B151B7"/>
    <w:rsid w:val="00B157F9"/>
    <w:rsid w:val="00B16693"/>
    <w:rsid w:val="00B168BB"/>
    <w:rsid w:val="00B16914"/>
    <w:rsid w:val="00B16A90"/>
    <w:rsid w:val="00B17379"/>
    <w:rsid w:val="00B174EF"/>
    <w:rsid w:val="00B17824"/>
    <w:rsid w:val="00B17DD6"/>
    <w:rsid w:val="00B2016F"/>
    <w:rsid w:val="00B20256"/>
    <w:rsid w:val="00B20873"/>
    <w:rsid w:val="00B20D09"/>
    <w:rsid w:val="00B20DCB"/>
    <w:rsid w:val="00B21115"/>
    <w:rsid w:val="00B2112E"/>
    <w:rsid w:val="00B212C1"/>
    <w:rsid w:val="00B2266A"/>
    <w:rsid w:val="00B22699"/>
    <w:rsid w:val="00B226BF"/>
    <w:rsid w:val="00B230FE"/>
    <w:rsid w:val="00B23278"/>
    <w:rsid w:val="00B23CAB"/>
    <w:rsid w:val="00B23FB3"/>
    <w:rsid w:val="00B243EA"/>
    <w:rsid w:val="00B24EF4"/>
    <w:rsid w:val="00B24F71"/>
    <w:rsid w:val="00B25EBA"/>
    <w:rsid w:val="00B27045"/>
    <w:rsid w:val="00B2763F"/>
    <w:rsid w:val="00B27AAC"/>
    <w:rsid w:val="00B3039C"/>
    <w:rsid w:val="00B30929"/>
    <w:rsid w:val="00B31F18"/>
    <w:rsid w:val="00B322D4"/>
    <w:rsid w:val="00B32A14"/>
    <w:rsid w:val="00B32CAD"/>
    <w:rsid w:val="00B33863"/>
    <w:rsid w:val="00B33A53"/>
    <w:rsid w:val="00B341B9"/>
    <w:rsid w:val="00B34564"/>
    <w:rsid w:val="00B345F7"/>
    <w:rsid w:val="00B349C8"/>
    <w:rsid w:val="00B34EAC"/>
    <w:rsid w:val="00B35A00"/>
    <w:rsid w:val="00B35A29"/>
    <w:rsid w:val="00B36190"/>
    <w:rsid w:val="00B362E2"/>
    <w:rsid w:val="00B36D4B"/>
    <w:rsid w:val="00B372AA"/>
    <w:rsid w:val="00B373CB"/>
    <w:rsid w:val="00B4000F"/>
    <w:rsid w:val="00B40445"/>
    <w:rsid w:val="00B408A5"/>
    <w:rsid w:val="00B409E0"/>
    <w:rsid w:val="00B41120"/>
    <w:rsid w:val="00B412F4"/>
    <w:rsid w:val="00B417B7"/>
    <w:rsid w:val="00B41888"/>
    <w:rsid w:val="00B41A3A"/>
    <w:rsid w:val="00B41B2E"/>
    <w:rsid w:val="00B41CB3"/>
    <w:rsid w:val="00B41FEA"/>
    <w:rsid w:val="00B42873"/>
    <w:rsid w:val="00B431A9"/>
    <w:rsid w:val="00B443BF"/>
    <w:rsid w:val="00B44C4D"/>
    <w:rsid w:val="00B44CCF"/>
    <w:rsid w:val="00B450CF"/>
    <w:rsid w:val="00B45319"/>
    <w:rsid w:val="00B4589B"/>
    <w:rsid w:val="00B45A52"/>
    <w:rsid w:val="00B45A87"/>
    <w:rsid w:val="00B45D48"/>
    <w:rsid w:val="00B46175"/>
    <w:rsid w:val="00B464F0"/>
    <w:rsid w:val="00B46AA7"/>
    <w:rsid w:val="00B46BC9"/>
    <w:rsid w:val="00B46C47"/>
    <w:rsid w:val="00B47B9C"/>
    <w:rsid w:val="00B47BF4"/>
    <w:rsid w:val="00B500EB"/>
    <w:rsid w:val="00B50CEE"/>
    <w:rsid w:val="00B50DF3"/>
    <w:rsid w:val="00B50EA2"/>
    <w:rsid w:val="00B518DD"/>
    <w:rsid w:val="00B51969"/>
    <w:rsid w:val="00B529CD"/>
    <w:rsid w:val="00B532DA"/>
    <w:rsid w:val="00B5368F"/>
    <w:rsid w:val="00B53DC6"/>
    <w:rsid w:val="00B5402B"/>
    <w:rsid w:val="00B54053"/>
    <w:rsid w:val="00B548B7"/>
    <w:rsid w:val="00B54EB5"/>
    <w:rsid w:val="00B569C0"/>
    <w:rsid w:val="00B569DB"/>
    <w:rsid w:val="00B56E81"/>
    <w:rsid w:val="00B579BA"/>
    <w:rsid w:val="00B57C9E"/>
    <w:rsid w:val="00B60712"/>
    <w:rsid w:val="00B61096"/>
    <w:rsid w:val="00B613C2"/>
    <w:rsid w:val="00B61484"/>
    <w:rsid w:val="00B62BAF"/>
    <w:rsid w:val="00B63309"/>
    <w:rsid w:val="00B6502D"/>
    <w:rsid w:val="00B655EA"/>
    <w:rsid w:val="00B65CD9"/>
    <w:rsid w:val="00B66186"/>
    <w:rsid w:val="00B664C7"/>
    <w:rsid w:val="00B70559"/>
    <w:rsid w:val="00B7165E"/>
    <w:rsid w:val="00B71847"/>
    <w:rsid w:val="00B7216B"/>
    <w:rsid w:val="00B72721"/>
    <w:rsid w:val="00B72DAA"/>
    <w:rsid w:val="00B72FEC"/>
    <w:rsid w:val="00B739F6"/>
    <w:rsid w:val="00B74017"/>
    <w:rsid w:val="00B741E3"/>
    <w:rsid w:val="00B74EA0"/>
    <w:rsid w:val="00B75067"/>
    <w:rsid w:val="00B75B46"/>
    <w:rsid w:val="00B75E0E"/>
    <w:rsid w:val="00B75E59"/>
    <w:rsid w:val="00B76385"/>
    <w:rsid w:val="00B76B10"/>
    <w:rsid w:val="00B76FD2"/>
    <w:rsid w:val="00B77095"/>
    <w:rsid w:val="00B80695"/>
    <w:rsid w:val="00B81404"/>
    <w:rsid w:val="00B814D7"/>
    <w:rsid w:val="00B81A6C"/>
    <w:rsid w:val="00B81F00"/>
    <w:rsid w:val="00B82FB0"/>
    <w:rsid w:val="00B83B34"/>
    <w:rsid w:val="00B84291"/>
    <w:rsid w:val="00B8443F"/>
    <w:rsid w:val="00B8463F"/>
    <w:rsid w:val="00B8569E"/>
    <w:rsid w:val="00B85865"/>
    <w:rsid w:val="00B85DE5"/>
    <w:rsid w:val="00B8666E"/>
    <w:rsid w:val="00B869D3"/>
    <w:rsid w:val="00B86BC9"/>
    <w:rsid w:val="00B870E6"/>
    <w:rsid w:val="00B872D8"/>
    <w:rsid w:val="00B87741"/>
    <w:rsid w:val="00B90464"/>
    <w:rsid w:val="00B90F42"/>
    <w:rsid w:val="00B90F73"/>
    <w:rsid w:val="00B913E9"/>
    <w:rsid w:val="00B915A7"/>
    <w:rsid w:val="00B92714"/>
    <w:rsid w:val="00B9331C"/>
    <w:rsid w:val="00B933D0"/>
    <w:rsid w:val="00B93610"/>
    <w:rsid w:val="00B93B59"/>
    <w:rsid w:val="00B9406A"/>
    <w:rsid w:val="00B948AF"/>
    <w:rsid w:val="00B95057"/>
    <w:rsid w:val="00B958B0"/>
    <w:rsid w:val="00B9674B"/>
    <w:rsid w:val="00B97225"/>
    <w:rsid w:val="00B976A9"/>
    <w:rsid w:val="00B97962"/>
    <w:rsid w:val="00BA02D0"/>
    <w:rsid w:val="00BA1C8A"/>
    <w:rsid w:val="00BA2280"/>
    <w:rsid w:val="00BA239B"/>
    <w:rsid w:val="00BA26EA"/>
    <w:rsid w:val="00BA2802"/>
    <w:rsid w:val="00BA2A08"/>
    <w:rsid w:val="00BA2CF4"/>
    <w:rsid w:val="00BA33B2"/>
    <w:rsid w:val="00BA3585"/>
    <w:rsid w:val="00BA45D3"/>
    <w:rsid w:val="00BA4B61"/>
    <w:rsid w:val="00BA56D2"/>
    <w:rsid w:val="00BA5C89"/>
    <w:rsid w:val="00BA658E"/>
    <w:rsid w:val="00BA76E0"/>
    <w:rsid w:val="00BB0001"/>
    <w:rsid w:val="00BB0108"/>
    <w:rsid w:val="00BB1E41"/>
    <w:rsid w:val="00BB244F"/>
    <w:rsid w:val="00BB279E"/>
    <w:rsid w:val="00BB2A25"/>
    <w:rsid w:val="00BB33D9"/>
    <w:rsid w:val="00BB3EB7"/>
    <w:rsid w:val="00BB4624"/>
    <w:rsid w:val="00BB4968"/>
    <w:rsid w:val="00BB4F1A"/>
    <w:rsid w:val="00BB51E9"/>
    <w:rsid w:val="00BB596E"/>
    <w:rsid w:val="00BB6312"/>
    <w:rsid w:val="00BB6BAB"/>
    <w:rsid w:val="00BB6E88"/>
    <w:rsid w:val="00BB6F43"/>
    <w:rsid w:val="00BC0216"/>
    <w:rsid w:val="00BC0304"/>
    <w:rsid w:val="00BC0FDC"/>
    <w:rsid w:val="00BC114C"/>
    <w:rsid w:val="00BC1403"/>
    <w:rsid w:val="00BC187E"/>
    <w:rsid w:val="00BC20F0"/>
    <w:rsid w:val="00BC24BF"/>
    <w:rsid w:val="00BC2DB5"/>
    <w:rsid w:val="00BC3053"/>
    <w:rsid w:val="00BC3AE1"/>
    <w:rsid w:val="00BC3B6A"/>
    <w:rsid w:val="00BC4982"/>
    <w:rsid w:val="00BC4D2E"/>
    <w:rsid w:val="00BC4E7D"/>
    <w:rsid w:val="00BC53F4"/>
    <w:rsid w:val="00BC563D"/>
    <w:rsid w:val="00BC5D4C"/>
    <w:rsid w:val="00BC639F"/>
    <w:rsid w:val="00BC6741"/>
    <w:rsid w:val="00BC7551"/>
    <w:rsid w:val="00BC75B4"/>
    <w:rsid w:val="00BD0A3B"/>
    <w:rsid w:val="00BD0C3A"/>
    <w:rsid w:val="00BD0D4A"/>
    <w:rsid w:val="00BD1788"/>
    <w:rsid w:val="00BD1A2D"/>
    <w:rsid w:val="00BD1CF5"/>
    <w:rsid w:val="00BD1D7C"/>
    <w:rsid w:val="00BD3773"/>
    <w:rsid w:val="00BD48AC"/>
    <w:rsid w:val="00BD526D"/>
    <w:rsid w:val="00BD5ED9"/>
    <w:rsid w:val="00BD5F1A"/>
    <w:rsid w:val="00BD66BB"/>
    <w:rsid w:val="00BD6849"/>
    <w:rsid w:val="00BD6E4F"/>
    <w:rsid w:val="00BD6FC4"/>
    <w:rsid w:val="00BD7656"/>
    <w:rsid w:val="00BD78C3"/>
    <w:rsid w:val="00BD7A1A"/>
    <w:rsid w:val="00BD7DB4"/>
    <w:rsid w:val="00BE045B"/>
    <w:rsid w:val="00BE0986"/>
    <w:rsid w:val="00BE0C20"/>
    <w:rsid w:val="00BE1234"/>
    <w:rsid w:val="00BE1A5D"/>
    <w:rsid w:val="00BE1CCC"/>
    <w:rsid w:val="00BE2F03"/>
    <w:rsid w:val="00BE2FA6"/>
    <w:rsid w:val="00BE333F"/>
    <w:rsid w:val="00BE3E7F"/>
    <w:rsid w:val="00BE52D2"/>
    <w:rsid w:val="00BE532F"/>
    <w:rsid w:val="00BE6565"/>
    <w:rsid w:val="00BE65D4"/>
    <w:rsid w:val="00BE6D55"/>
    <w:rsid w:val="00BE735B"/>
    <w:rsid w:val="00BE7406"/>
    <w:rsid w:val="00BE7603"/>
    <w:rsid w:val="00BE79DD"/>
    <w:rsid w:val="00BF010F"/>
    <w:rsid w:val="00BF02DD"/>
    <w:rsid w:val="00BF0448"/>
    <w:rsid w:val="00BF0EA5"/>
    <w:rsid w:val="00BF0F0C"/>
    <w:rsid w:val="00BF1807"/>
    <w:rsid w:val="00BF1B19"/>
    <w:rsid w:val="00BF1E88"/>
    <w:rsid w:val="00BF1E93"/>
    <w:rsid w:val="00BF2034"/>
    <w:rsid w:val="00BF25AA"/>
    <w:rsid w:val="00BF3279"/>
    <w:rsid w:val="00BF3499"/>
    <w:rsid w:val="00BF3BED"/>
    <w:rsid w:val="00BF497C"/>
    <w:rsid w:val="00BF4F90"/>
    <w:rsid w:val="00BF5FAE"/>
    <w:rsid w:val="00BF60CD"/>
    <w:rsid w:val="00BF60E6"/>
    <w:rsid w:val="00BF62FF"/>
    <w:rsid w:val="00BF6699"/>
    <w:rsid w:val="00BF692C"/>
    <w:rsid w:val="00BF74C7"/>
    <w:rsid w:val="00BF7548"/>
    <w:rsid w:val="00C002E5"/>
    <w:rsid w:val="00C015F1"/>
    <w:rsid w:val="00C01ECE"/>
    <w:rsid w:val="00C01F33"/>
    <w:rsid w:val="00C02BC2"/>
    <w:rsid w:val="00C02BD5"/>
    <w:rsid w:val="00C02CAE"/>
    <w:rsid w:val="00C02CC6"/>
    <w:rsid w:val="00C0390C"/>
    <w:rsid w:val="00C040F7"/>
    <w:rsid w:val="00C044A9"/>
    <w:rsid w:val="00C044AB"/>
    <w:rsid w:val="00C049B0"/>
    <w:rsid w:val="00C04E77"/>
    <w:rsid w:val="00C05706"/>
    <w:rsid w:val="00C058B5"/>
    <w:rsid w:val="00C05A54"/>
    <w:rsid w:val="00C06A89"/>
    <w:rsid w:val="00C07377"/>
    <w:rsid w:val="00C1010E"/>
    <w:rsid w:val="00C10478"/>
    <w:rsid w:val="00C10AEC"/>
    <w:rsid w:val="00C10D22"/>
    <w:rsid w:val="00C1158C"/>
    <w:rsid w:val="00C116D4"/>
    <w:rsid w:val="00C11D2B"/>
    <w:rsid w:val="00C12107"/>
    <w:rsid w:val="00C1236E"/>
    <w:rsid w:val="00C1263D"/>
    <w:rsid w:val="00C127B0"/>
    <w:rsid w:val="00C12C82"/>
    <w:rsid w:val="00C13C96"/>
    <w:rsid w:val="00C140E6"/>
    <w:rsid w:val="00C14605"/>
    <w:rsid w:val="00C14A5E"/>
    <w:rsid w:val="00C14D4B"/>
    <w:rsid w:val="00C14EC6"/>
    <w:rsid w:val="00C152BA"/>
    <w:rsid w:val="00C15403"/>
    <w:rsid w:val="00C154BB"/>
    <w:rsid w:val="00C16087"/>
    <w:rsid w:val="00C16ED6"/>
    <w:rsid w:val="00C173C9"/>
    <w:rsid w:val="00C17E4B"/>
    <w:rsid w:val="00C203FF"/>
    <w:rsid w:val="00C2172B"/>
    <w:rsid w:val="00C21CDF"/>
    <w:rsid w:val="00C21F3F"/>
    <w:rsid w:val="00C22BB3"/>
    <w:rsid w:val="00C22F32"/>
    <w:rsid w:val="00C231B5"/>
    <w:rsid w:val="00C2409E"/>
    <w:rsid w:val="00C240F8"/>
    <w:rsid w:val="00C24948"/>
    <w:rsid w:val="00C25DE5"/>
    <w:rsid w:val="00C26F79"/>
    <w:rsid w:val="00C27239"/>
    <w:rsid w:val="00C279B5"/>
    <w:rsid w:val="00C27C45"/>
    <w:rsid w:val="00C27FD3"/>
    <w:rsid w:val="00C27FDD"/>
    <w:rsid w:val="00C30239"/>
    <w:rsid w:val="00C30763"/>
    <w:rsid w:val="00C30C53"/>
    <w:rsid w:val="00C31BC4"/>
    <w:rsid w:val="00C32B3C"/>
    <w:rsid w:val="00C33A7D"/>
    <w:rsid w:val="00C34792"/>
    <w:rsid w:val="00C35074"/>
    <w:rsid w:val="00C355D4"/>
    <w:rsid w:val="00C356C9"/>
    <w:rsid w:val="00C35B68"/>
    <w:rsid w:val="00C35D9D"/>
    <w:rsid w:val="00C36548"/>
    <w:rsid w:val="00C36AEE"/>
    <w:rsid w:val="00C36FD6"/>
    <w:rsid w:val="00C3719D"/>
    <w:rsid w:val="00C37CB2"/>
    <w:rsid w:val="00C40089"/>
    <w:rsid w:val="00C40692"/>
    <w:rsid w:val="00C40D71"/>
    <w:rsid w:val="00C4125E"/>
    <w:rsid w:val="00C4133B"/>
    <w:rsid w:val="00C418D7"/>
    <w:rsid w:val="00C422CD"/>
    <w:rsid w:val="00C423D9"/>
    <w:rsid w:val="00C42936"/>
    <w:rsid w:val="00C4373A"/>
    <w:rsid w:val="00C437BC"/>
    <w:rsid w:val="00C4403D"/>
    <w:rsid w:val="00C4416B"/>
    <w:rsid w:val="00C44F5E"/>
    <w:rsid w:val="00C4560C"/>
    <w:rsid w:val="00C46533"/>
    <w:rsid w:val="00C46E0F"/>
    <w:rsid w:val="00C473A5"/>
    <w:rsid w:val="00C47E33"/>
    <w:rsid w:val="00C502A3"/>
    <w:rsid w:val="00C50B68"/>
    <w:rsid w:val="00C520E0"/>
    <w:rsid w:val="00C527B5"/>
    <w:rsid w:val="00C52DFA"/>
    <w:rsid w:val="00C52F79"/>
    <w:rsid w:val="00C530AA"/>
    <w:rsid w:val="00C53C15"/>
    <w:rsid w:val="00C53D56"/>
    <w:rsid w:val="00C53FB4"/>
    <w:rsid w:val="00C54995"/>
    <w:rsid w:val="00C54D41"/>
    <w:rsid w:val="00C56006"/>
    <w:rsid w:val="00C56452"/>
    <w:rsid w:val="00C569A1"/>
    <w:rsid w:val="00C56ADF"/>
    <w:rsid w:val="00C56E8A"/>
    <w:rsid w:val="00C5745C"/>
    <w:rsid w:val="00C57E3B"/>
    <w:rsid w:val="00C600F0"/>
    <w:rsid w:val="00C60753"/>
    <w:rsid w:val="00C6076A"/>
    <w:rsid w:val="00C60783"/>
    <w:rsid w:val="00C60914"/>
    <w:rsid w:val="00C609B5"/>
    <w:rsid w:val="00C60A1D"/>
    <w:rsid w:val="00C60AAA"/>
    <w:rsid w:val="00C60E2E"/>
    <w:rsid w:val="00C621A4"/>
    <w:rsid w:val="00C629F0"/>
    <w:rsid w:val="00C62D2E"/>
    <w:rsid w:val="00C64672"/>
    <w:rsid w:val="00C65BEF"/>
    <w:rsid w:val="00C65EFC"/>
    <w:rsid w:val="00C66092"/>
    <w:rsid w:val="00C66C08"/>
    <w:rsid w:val="00C66DDE"/>
    <w:rsid w:val="00C66ECD"/>
    <w:rsid w:val="00C67B38"/>
    <w:rsid w:val="00C70697"/>
    <w:rsid w:val="00C713EF"/>
    <w:rsid w:val="00C7197F"/>
    <w:rsid w:val="00C72093"/>
    <w:rsid w:val="00C7240F"/>
    <w:rsid w:val="00C72EF4"/>
    <w:rsid w:val="00C734C0"/>
    <w:rsid w:val="00C73583"/>
    <w:rsid w:val="00C7417B"/>
    <w:rsid w:val="00C74494"/>
    <w:rsid w:val="00C744FE"/>
    <w:rsid w:val="00C75147"/>
    <w:rsid w:val="00C7566F"/>
    <w:rsid w:val="00C7580C"/>
    <w:rsid w:val="00C758DF"/>
    <w:rsid w:val="00C75D2F"/>
    <w:rsid w:val="00C75F9C"/>
    <w:rsid w:val="00C764E6"/>
    <w:rsid w:val="00C766F4"/>
    <w:rsid w:val="00C767BE"/>
    <w:rsid w:val="00C76E3C"/>
    <w:rsid w:val="00C77154"/>
    <w:rsid w:val="00C7716B"/>
    <w:rsid w:val="00C77C91"/>
    <w:rsid w:val="00C81568"/>
    <w:rsid w:val="00C817B9"/>
    <w:rsid w:val="00C81BC4"/>
    <w:rsid w:val="00C8306F"/>
    <w:rsid w:val="00C8366A"/>
    <w:rsid w:val="00C83903"/>
    <w:rsid w:val="00C83BE7"/>
    <w:rsid w:val="00C84303"/>
    <w:rsid w:val="00C85884"/>
    <w:rsid w:val="00C85896"/>
    <w:rsid w:val="00C85BAB"/>
    <w:rsid w:val="00C85D2B"/>
    <w:rsid w:val="00C860DC"/>
    <w:rsid w:val="00C86621"/>
    <w:rsid w:val="00C86C8E"/>
    <w:rsid w:val="00C86F79"/>
    <w:rsid w:val="00C90193"/>
    <w:rsid w:val="00C9027A"/>
    <w:rsid w:val="00C9068E"/>
    <w:rsid w:val="00C90A3D"/>
    <w:rsid w:val="00C90DF6"/>
    <w:rsid w:val="00C90F30"/>
    <w:rsid w:val="00C917C0"/>
    <w:rsid w:val="00C92313"/>
    <w:rsid w:val="00C937DB"/>
    <w:rsid w:val="00C93814"/>
    <w:rsid w:val="00C93C4B"/>
    <w:rsid w:val="00C944AB"/>
    <w:rsid w:val="00C94565"/>
    <w:rsid w:val="00C94FA5"/>
    <w:rsid w:val="00C95373"/>
    <w:rsid w:val="00C95B40"/>
    <w:rsid w:val="00C96DCC"/>
    <w:rsid w:val="00C96FD0"/>
    <w:rsid w:val="00C9787B"/>
    <w:rsid w:val="00CA0665"/>
    <w:rsid w:val="00CA0FC1"/>
    <w:rsid w:val="00CA1062"/>
    <w:rsid w:val="00CA1ED8"/>
    <w:rsid w:val="00CA2380"/>
    <w:rsid w:val="00CA2944"/>
    <w:rsid w:val="00CA2D1E"/>
    <w:rsid w:val="00CA3CE0"/>
    <w:rsid w:val="00CA456F"/>
    <w:rsid w:val="00CA46B3"/>
    <w:rsid w:val="00CA4AB2"/>
    <w:rsid w:val="00CA542C"/>
    <w:rsid w:val="00CA576C"/>
    <w:rsid w:val="00CA681D"/>
    <w:rsid w:val="00CA7386"/>
    <w:rsid w:val="00CA77EA"/>
    <w:rsid w:val="00CA7969"/>
    <w:rsid w:val="00CA7B70"/>
    <w:rsid w:val="00CB05A3"/>
    <w:rsid w:val="00CB14D1"/>
    <w:rsid w:val="00CB17E6"/>
    <w:rsid w:val="00CB1F63"/>
    <w:rsid w:val="00CB2AB0"/>
    <w:rsid w:val="00CB2F1B"/>
    <w:rsid w:val="00CB39BE"/>
    <w:rsid w:val="00CB43F6"/>
    <w:rsid w:val="00CB4CD8"/>
    <w:rsid w:val="00CB5386"/>
    <w:rsid w:val="00CB5B36"/>
    <w:rsid w:val="00CB5F0D"/>
    <w:rsid w:val="00CB66DA"/>
    <w:rsid w:val="00CB704D"/>
    <w:rsid w:val="00CB7170"/>
    <w:rsid w:val="00CB7825"/>
    <w:rsid w:val="00CB7AF6"/>
    <w:rsid w:val="00CC040E"/>
    <w:rsid w:val="00CC111F"/>
    <w:rsid w:val="00CC115D"/>
    <w:rsid w:val="00CC145D"/>
    <w:rsid w:val="00CC1489"/>
    <w:rsid w:val="00CC2011"/>
    <w:rsid w:val="00CC2126"/>
    <w:rsid w:val="00CC2829"/>
    <w:rsid w:val="00CC2A0D"/>
    <w:rsid w:val="00CC2B0E"/>
    <w:rsid w:val="00CC32D5"/>
    <w:rsid w:val="00CC3C11"/>
    <w:rsid w:val="00CC3EA0"/>
    <w:rsid w:val="00CC44FB"/>
    <w:rsid w:val="00CC4D33"/>
    <w:rsid w:val="00CC5037"/>
    <w:rsid w:val="00CC50B9"/>
    <w:rsid w:val="00CC52B0"/>
    <w:rsid w:val="00CC54B9"/>
    <w:rsid w:val="00CC5C42"/>
    <w:rsid w:val="00CC6125"/>
    <w:rsid w:val="00CC7014"/>
    <w:rsid w:val="00CC7AC2"/>
    <w:rsid w:val="00CC7B45"/>
    <w:rsid w:val="00CC7D4D"/>
    <w:rsid w:val="00CD07C8"/>
    <w:rsid w:val="00CD1188"/>
    <w:rsid w:val="00CD1B6E"/>
    <w:rsid w:val="00CD1F09"/>
    <w:rsid w:val="00CD2932"/>
    <w:rsid w:val="00CD2B66"/>
    <w:rsid w:val="00CD2ED1"/>
    <w:rsid w:val="00CD31BF"/>
    <w:rsid w:val="00CD337B"/>
    <w:rsid w:val="00CD43AA"/>
    <w:rsid w:val="00CD505E"/>
    <w:rsid w:val="00CD53A0"/>
    <w:rsid w:val="00CD578F"/>
    <w:rsid w:val="00CD5927"/>
    <w:rsid w:val="00CD5B4E"/>
    <w:rsid w:val="00CD620F"/>
    <w:rsid w:val="00CD648A"/>
    <w:rsid w:val="00CD6C60"/>
    <w:rsid w:val="00CD6F0D"/>
    <w:rsid w:val="00CD755F"/>
    <w:rsid w:val="00CE004F"/>
    <w:rsid w:val="00CE0218"/>
    <w:rsid w:val="00CE0424"/>
    <w:rsid w:val="00CE0820"/>
    <w:rsid w:val="00CE0BF7"/>
    <w:rsid w:val="00CE2058"/>
    <w:rsid w:val="00CE274D"/>
    <w:rsid w:val="00CE3DB1"/>
    <w:rsid w:val="00CE40FE"/>
    <w:rsid w:val="00CE4209"/>
    <w:rsid w:val="00CE46A2"/>
    <w:rsid w:val="00CE54E8"/>
    <w:rsid w:val="00CE5A97"/>
    <w:rsid w:val="00CE5E03"/>
    <w:rsid w:val="00CE67FE"/>
    <w:rsid w:val="00CE7561"/>
    <w:rsid w:val="00CE7638"/>
    <w:rsid w:val="00CE7DE4"/>
    <w:rsid w:val="00CF04EE"/>
    <w:rsid w:val="00CF07B6"/>
    <w:rsid w:val="00CF0DE4"/>
    <w:rsid w:val="00CF110A"/>
    <w:rsid w:val="00CF114D"/>
    <w:rsid w:val="00CF1354"/>
    <w:rsid w:val="00CF1916"/>
    <w:rsid w:val="00CF1C57"/>
    <w:rsid w:val="00CF2F7F"/>
    <w:rsid w:val="00CF3A62"/>
    <w:rsid w:val="00CF3B1F"/>
    <w:rsid w:val="00CF3BF6"/>
    <w:rsid w:val="00CF45C4"/>
    <w:rsid w:val="00CF47B8"/>
    <w:rsid w:val="00CF4915"/>
    <w:rsid w:val="00CF5BB5"/>
    <w:rsid w:val="00CF625B"/>
    <w:rsid w:val="00CF67A2"/>
    <w:rsid w:val="00CF687E"/>
    <w:rsid w:val="00CF72FA"/>
    <w:rsid w:val="00CF779E"/>
    <w:rsid w:val="00CF7B81"/>
    <w:rsid w:val="00D0042C"/>
    <w:rsid w:val="00D00C33"/>
    <w:rsid w:val="00D01798"/>
    <w:rsid w:val="00D0215E"/>
    <w:rsid w:val="00D02410"/>
    <w:rsid w:val="00D02589"/>
    <w:rsid w:val="00D02790"/>
    <w:rsid w:val="00D0349B"/>
    <w:rsid w:val="00D03EE9"/>
    <w:rsid w:val="00D04D01"/>
    <w:rsid w:val="00D05436"/>
    <w:rsid w:val="00D06108"/>
    <w:rsid w:val="00D0660B"/>
    <w:rsid w:val="00D07496"/>
    <w:rsid w:val="00D10249"/>
    <w:rsid w:val="00D10CE9"/>
    <w:rsid w:val="00D115C3"/>
    <w:rsid w:val="00D11897"/>
    <w:rsid w:val="00D11925"/>
    <w:rsid w:val="00D12B1E"/>
    <w:rsid w:val="00D12DC4"/>
    <w:rsid w:val="00D13135"/>
    <w:rsid w:val="00D1352C"/>
    <w:rsid w:val="00D13A9C"/>
    <w:rsid w:val="00D13E4E"/>
    <w:rsid w:val="00D147EC"/>
    <w:rsid w:val="00D14B67"/>
    <w:rsid w:val="00D1529E"/>
    <w:rsid w:val="00D152A8"/>
    <w:rsid w:val="00D15740"/>
    <w:rsid w:val="00D16A76"/>
    <w:rsid w:val="00D16BE6"/>
    <w:rsid w:val="00D1748C"/>
    <w:rsid w:val="00D2001F"/>
    <w:rsid w:val="00D209EB"/>
    <w:rsid w:val="00D21233"/>
    <w:rsid w:val="00D220ED"/>
    <w:rsid w:val="00D22DB7"/>
    <w:rsid w:val="00D23068"/>
    <w:rsid w:val="00D23811"/>
    <w:rsid w:val="00D239A7"/>
    <w:rsid w:val="00D23F47"/>
    <w:rsid w:val="00D23F95"/>
    <w:rsid w:val="00D24B9F"/>
    <w:rsid w:val="00D25709"/>
    <w:rsid w:val="00D2584C"/>
    <w:rsid w:val="00D26BDE"/>
    <w:rsid w:val="00D27251"/>
    <w:rsid w:val="00D27830"/>
    <w:rsid w:val="00D300AA"/>
    <w:rsid w:val="00D302B3"/>
    <w:rsid w:val="00D306E7"/>
    <w:rsid w:val="00D315C2"/>
    <w:rsid w:val="00D319AF"/>
    <w:rsid w:val="00D32242"/>
    <w:rsid w:val="00D33D69"/>
    <w:rsid w:val="00D35392"/>
    <w:rsid w:val="00D35F67"/>
    <w:rsid w:val="00D36A68"/>
    <w:rsid w:val="00D36C6C"/>
    <w:rsid w:val="00D36E71"/>
    <w:rsid w:val="00D3797C"/>
    <w:rsid w:val="00D37D87"/>
    <w:rsid w:val="00D37DE6"/>
    <w:rsid w:val="00D40292"/>
    <w:rsid w:val="00D404E7"/>
    <w:rsid w:val="00D40960"/>
    <w:rsid w:val="00D4098C"/>
    <w:rsid w:val="00D40B33"/>
    <w:rsid w:val="00D40BF7"/>
    <w:rsid w:val="00D40E47"/>
    <w:rsid w:val="00D41F17"/>
    <w:rsid w:val="00D4287B"/>
    <w:rsid w:val="00D4294C"/>
    <w:rsid w:val="00D4318F"/>
    <w:rsid w:val="00D43231"/>
    <w:rsid w:val="00D438BF"/>
    <w:rsid w:val="00D440F8"/>
    <w:rsid w:val="00D44714"/>
    <w:rsid w:val="00D44C24"/>
    <w:rsid w:val="00D454CB"/>
    <w:rsid w:val="00D45D4B"/>
    <w:rsid w:val="00D4642F"/>
    <w:rsid w:val="00D47758"/>
    <w:rsid w:val="00D479FF"/>
    <w:rsid w:val="00D51896"/>
    <w:rsid w:val="00D51BD6"/>
    <w:rsid w:val="00D51CF3"/>
    <w:rsid w:val="00D52321"/>
    <w:rsid w:val="00D546FF"/>
    <w:rsid w:val="00D54797"/>
    <w:rsid w:val="00D54858"/>
    <w:rsid w:val="00D54AC1"/>
    <w:rsid w:val="00D54D52"/>
    <w:rsid w:val="00D55AD5"/>
    <w:rsid w:val="00D5636C"/>
    <w:rsid w:val="00D56644"/>
    <w:rsid w:val="00D56AD3"/>
    <w:rsid w:val="00D574E2"/>
    <w:rsid w:val="00D576CA"/>
    <w:rsid w:val="00D57864"/>
    <w:rsid w:val="00D57B80"/>
    <w:rsid w:val="00D60CEC"/>
    <w:rsid w:val="00D613B2"/>
    <w:rsid w:val="00D6162B"/>
    <w:rsid w:val="00D61AF5"/>
    <w:rsid w:val="00D62B1E"/>
    <w:rsid w:val="00D62F8A"/>
    <w:rsid w:val="00D6307D"/>
    <w:rsid w:val="00D631AD"/>
    <w:rsid w:val="00D635B4"/>
    <w:rsid w:val="00D63B0A"/>
    <w:rsid w:val="00D640F4"/>
    <w:rsid w:val="00D646AC"/>
    <w:rsid w:val="00D652B5"/>
    <w:rsid w:val="00D656A9"/>
    <w:rsid w:val="00D65FBF"/>
    <w:rsid w:val="00D66155"/>
    <w:rsid w:val="00D67351"/>
    <w:rsid w:val="00D6742B"/>
    <w:rsid w:val="00D67CDB"/>
    <w:rsid w:val="00D703C8"/>
    <w:rsid w:val="00D708B0"/>
    <w:rsid w:val="00D7097D"/>
    <w:rsid w:val="00D70F8E"/>
    <w:rsid w:val="00D728BA"/>
    <w:rsid w:val="00D72CF0"/>
    <w:rsid w:val="00D731D6"/>
    <w:rsid w:val="00D733A3"/>
    <w:rsid w:val="00D73908"/>
    <w:rsid w:val="00D73BF9"/>
    <w:rsid w:val="00D73FE2"/>
    <w:rsid w:val="00D74634"/>
    <w:rsid w:val="00D74BA9"/>
    <w:rsid w:val="00D74D32"/>
    <w:rsid w:val="00D74E44"/>
    <w:rsid w:val="00D75210"/>
    <w:rsid w:val="00D75C52"/>
    <w:rsid w:val="00D76642"/>
    <w:rsid w:val="00D76D2F"/>
    <w:rsid w:val="00D77B1D"/>
    <w:rsid w:val="00D8021F"/>
    <w:rsid w:val="00D80383"/>
    <w:rsid w:val="00D804BB"/>
    <w:rsid w:val="00D80FEF"/>
    <w:rsid w:val="00D81093"/>
    <w:rsid w:val="00D81A0E"/>
    <w:rsid w:val="00D81FFC"/>
    <w:rsid w:val="00D8209A"/>
    <w:rsid w:val="00D823C6"/>
    <w:rsid w:val="00D826E7"/>
    <w:rsid w:val="00D8327F"/>
    <w:rsid w:val="00D834E2"/>
    <w:rsid w:val="00D835DE"/>
    <w:rsid w:val="00D83BBC"/>
    <w:rsid w:val="00D8400E"/>
    <w:rsid w:val="00D8442F"/>
    <w:rsid w:val="00D85231"/>
    <w:rsid w:val="00D8578D"/>
    <w:rsid w:val="00D8621B"/>
    <w:rsid w:val="00D866AA"/>
    <w:rsid w:val="00D8676A"/>
    <w:rsid w:val="00D869F1"/>
    <w:rsid w:val="00D86CA3"/>
    <w:rsid w:val="00D871CE"/>
    <w:rsid w:val="00D87249"/>
    <w:rsid w:val="00D90221"/>
    <w:rsid w:val="00D902BC"/>
    <w:rsid w:val="00D90B42"/>
    <w:rsid w:val="00D90B6F"/>
    <w:rsid w:val="00D90F31"/>
    <w:rsid w:val="00D9196D"/>
    <w:rsid w:val="00D9212D"/>
    <w:rsid w:val="00D922BA"/>
    <w:rsid w:val="00D92982"/>
    <w:rsid w:val="00D929A4"/>
    <w:rsid w:val="00D92CD6"/>
    <w:rsid w:val="00D92EB6"/>
    <w:rsid w:val="00D93348"/>
    <w:rsid w:val="00D938D8"/>
    <w:rsid w:val="00D93E3F"/>
    <w:rsid w:val="00D94575"/>
    <w:rsid w:val="00D949EE"/>
    <w:rsid w:val="00D950A8"/>
    <w:rsid w:val="00D95366"/>
    <w:rsid w:val="00D95799"/>
    <w:rsid w:val="00D958BF"/>
    <w:rsid w:val="00D978FB"/>
    <w:rsid w:val="00D97C3F"/>
    <w:rsid w:val="00DA0023"/>
    <w:rsid w:val="00DA06DF"/>
    <w:rsid w:val="00DA253C"/>
    <w:rsid w:val="00DA2640"/>
    <w:rsid w:val="00DA2C58"/>
    <w:rsid w:val="00DA2F9D"/>
    <w:rsid w:val="00DA305E"/>
    <w:rsid w:val="00DA3736"/>
    <w:rsid w:val="00DA3EB0"/>
    <w:rsid w:val="00DA40B2"/>
    <w:rsid w:val="00DA4350"/>
    <w:rsid w:val="00DA4510"/>
    <w:rsid w:val="00DA4822"/>
    <w:rsid w:val="00DA4CAE"/>
    <w:rsid w:val="00DA4FF7"/>
    <w:rsid w:val="00DA5417"/>
    <w:rsid w:val="00DA5682"/>
    <w:rsid w:val="00DA56E8"/>
    <w:rsid w:val="00DA58C5"/>
    <w:rsid w:val="00DA5E1A"/>
    <w:rsid w:val="00DA6289"/>
    <w:rsid w:val="00DA6959"/>
    <w:rsid w:val="00DA7CA8"/>
    <w:rsid w:val="00DA7D14"/>
    <w:rsid w:val="00DB074A"/>
    <w:rsid w:val="00DB0A9F"/>
    <w:rsid w:val="00DB0F82"/>
    <w:rsid w:val="00DB145E"/>
    <w:rsid w:val="00DB18FA"/>
    <w:rsid w:val="00DB1EFA"/>
    <w:rsid w:val="00DB272E"/>
    <w:rsid w:val="00DB27E1"/>
    <w:rsid w:val="00DB2E07"/>
    <w:rsid w:val="00DB3051"/>
    <w:rsid w:val="00DB34F1"/>
    <w:rsid w:val="00DB3551"/>
    <w:rsid w:val="00DB377D"/>
    <w:rsid w:val="00DB37D7"/>
    <w:rsid w:val="00DB3ADF"/>
    <w:rsid w:val="00DB413B"/>
    <w:rsid w:val="00DB426A"/>
    <w:rsid w:val="00DB4DEB"/>
    <w:rsid w:val="00DB531D"/>
    <w:rsid w:val="00DB53AB"/>
    <w:rsid w:val="00DB5441"/>
    <w:rsid w:val="00DB5A7A"/>
    <w:rsid w:val="00DB5E79"/>
    <w:rsid w:val="00DB5ECA"/>
    <w:rsid w:val="00DB6B98"/>
    <w:rsid w:val="00DB6EE8"/>
    <w:rsid w:val="00DB72B7"/>
    <w:rsid w:val="00DB73DA"/>
    <w:rsid w:val="00DB7780"/>
    <w:rsid w:val="00DB7981"/>
    <w:rsid w:val="00DB7BDE"/>
    <w:rsid w:val="00DC0536"/>
    <w:rsid w:val="00DC0822"/>
    <w:rsid w:val="00DC126E"/>
    <w:rsid w:val="00DC1933"/>
    <w:rsid w:val="00DC2642"/>
    <w:rsid w:val="00DC27F5"/>
    <w:rsid w:val="00DC2954"/>
    <w:rsid w:val="00DC2D36"/>
    <w:rsid w:val="00DC2FAC"/>
    <w:rsid w:val="00DC3137"/>
    <w:rsid w:val="00DC35B5"/>
    <w:rsid w:val="00DC38E4"/>
    <w:rsid w:val="00DC3C87"/>
    <w:rsid w:val="00DC4C42"/>
    <w:rsid w:val="00DC53EF"/>
    <w:rsid w:val="00DC59A4"/>
    <w:rsid w:val="00DC5A1A"/>
    <w:rsid w:val="00DC5A42"/>
    <w:rsid w:val="00DC5AF9"/>
    <w:rsid w:val="00DC603D"/>
    <w:rsid w:val="00DC6E30"/>
    <w:rsid w:val="00DC77A0"/>
    <w:rsid w:val="00DD10DC"/>
    <w:rsid w:val="00DD1A58"/>
    <w:rsid w:val="00DD234D"/>
    <w:rsid w:val="00DD279F"/>
    <w:rsid w:val="00DD339C"/>
    <w:rsid w:val="00DD38CE"/>
    <w:rsid w:val="00DD3902"/>
    <w:rsid w:val="00DD3C71"/>
    <w:rsid w:val="00DD41E1"/>
    <w:rsid w:val="00DD43F2"/>
    <w:rsid w:val="00DD4423"/>
    <w:rsid w:val="00DD4547"/>
    <w:rsid w:val="00DD48C1"/>
    <w:rsid w:val="00DD549D"/>
    <w:rsid w:val="00DD54FB"/>
    <w:rsid w:val="00DD5E99"/>
    <w:rsid w:val="00DD6A9A"/>
    <w:rsid w:val="00DD6E93"/>
    <w:rsid w:val="00DD7D1F"/>
    <w:rsid w:val="00DE1528"/>
    <w:rsid w:val="00DE1BCA"/>
    <w:rsid w:val="00DE2167"/>
    <w:rsid w:val="00DE376B"/>
    <w:rsid w:val="00DE4397"/>
    <w:rsid w:val="00DE4504"/>
    <w:rsid w:val="00DE476E"/>
    <w:rsid w:val="00DE4790"/>
    <w:rsid w:val="00DE5608"/>
    <w:rsid w:val="00DE58D0"/>
    <w:rsid w:val="00DE5C6E"/>
    <w:rsid w:val="00DE654F"/>
    <w:rsid w:val="00DE6C39"/>
    <w:rsid w:val="00DE7853"/>
    <w:rsid w:val="00DF010D"/>
    <w:rsid w:val="00DF02B2"/>
    <w:rsid w:val="00DF09BB"/>
    <w:rsid w:val="00DF0AB2"/>
    <w:rsid w:val="00DF0B6E"/>
    <w:rsid w:val="00DF0DFA"/>
    <w:rsid w:val="00DF0F0E"/>
    <w:rsid w:val="00DF15E0"/>
    <w:rsid w:val="00DF17DF"/>
    <w:rsid w:val="00DF1F37"/>
    <w:rsid w:val="00DF30EE"/>
    <w:rsid w:val="00DF3713"/>
    <w:rsid w:val="00DF37A0"/>
    <w:rsid w:val="00DF4E64"/>
    <w:rsid w:val="00DF5559"/>
    <w:rsid w:val="00DF600B"/>
    <w:rsid w:val="00DF67C7"/>
    <w:rsid w:val="00DF7B3A"/>
    <w:rsid w:val="00E00042"/>
    <w:rsid w:val="00E0069D"/>
    <w:rsid w:val="00E006F4"/>
    <w:rsid w:val="00E02583"/>
    <w:rsid w:val="00E02657"/>
    <w:rsid w:val="00E02784"/>
    <w:rsid w:val="00E03557"/>
    <w:rsid w:val="00E03C28"/>
    <w:rsid w:val="00E03EB8"/>
    <w:rsid w:val="00E04CB3"/>
    <w:rsid w:val="00E05343"/>
    <w:rsid w:val="00E05705"/>
    <w:rsid w:val="00E0578E"/>
    <w:rsid w:val="00E057DA"/>
    <w:rsid w:val="00E05C94"/>
    <w:rsid w:val="00E05D5E"/>
    <w:rsid w:val="00E06234"/>
    <w:rsid w:val="00E06916"/>
    <w:rsid w:val="00E0692C"/>
    <w:rsid w:val="00E07232"/>
    <w:rsid w:val="00E103C1"/>
    <w:rsid w:val="00E110E7"/>
    <w:rsid w:val="00E112F6"/>
    <w:rsid w:val="00E11367"/>
    <w:rsid w:val="00E113FE"/>
    <w:rsid w:val="00E11B20"/>
    <w:rsid w:val="00E11D8D"/>
    <w:rsid w:val="00E125C0"/>
    <w:rsid w:val="00E12B4D"/>
    <w:rsid w:val="00E12B75"/>
    <w:rsid w:val="00E13120"/>
    <w:rsid w:val="00E13321"/>
    <w:rsid w:val="00E13365"/>
    <w:rsid w:val="00E13700"/>
    <w:rsid w:val="00E13824"/>
    <w:rsid w:val="00E13C22"/>
    <w:rsid w:val="00E146C7"/>
    <w:rsid w:val="00E1508F"/>
    <w:rsid w:val="00E1553C"/>
    <w:rsid w:val="00E15694"/>
    <w:rsid w:val="00E156BE"/>
    <w:rsid w:val="00E15C49"/>
    <w:rsid w:val="00E16256"/>
    <w:rsid w:val="00E16D4A"/>
    <w:rsid w:val="00E16E79"/>
    <w:rsid w:val="00E16F07"/>
    <w:rsid w:val="00E170AB"/>
    <w:rsid w:val="00E1726D"/>
    <w:rsid w:val="00E17A95"/>
    <w:rsid w:val="00E17FA2"/>
    <w:rsid w:val="00E20055"/>
    <w:rsid w:val="00E20459"/>
    <w:rsid w:val="00E2071B"/>
    <w:rsid w:val="00E20BC8"/>
    <w:rsid w:val="00E21B0F"/>
    <w:rsid w:val="00E22330"/>
    <w:rsid w:val="00E228F6"/>
    <w:rsid w:val="00E23053"/>
    <w:rsid w:val="00E23550"/>
    <w:rsid w:val="00E23A8C"/>
    <w:rsid w:val="00E23DD9"/>
    <w:rsid w:val="00E24C37"/>
    <w:rsid w:val="00E25ED0"/>
    <w:rsid w:val="00E25ED8"/>
    <w:rsid w:val="00E25F08"/>
    <w:rsid w:val="00E2609D"/>
    <w:rsid w:val="00E260BF"/>
    <w:rsid w:val="00E265B6"/>
    <w:rsid w:val="00E273BD"/>
    <w:rsid w:val="00E279A6"/>
    <w:rsid w:val="00E27AC9"/>
    <w:rsid w:val="00E27D41"/>
    <w:rsid w:val="00E30589"/>
    <w:rsid w:val="00E30889"/>
    <w:rsid w:val="00E308F8"/>
    <w:rsid w:val="00E30B5A"/>
    <w:rsid w:val="00E30E37"/>
    <w:rsid w:val="00E3123D"/>
    <w:rsid w:val="00E3141C"/>
    <w:rsid w:val="00E31461"/>
    <w:rsid w:val="00E31D43"/>
    <w:rsid w:val="00E32608"/>
    <w:rsid w:val="00E3268F"/>
    <w:rsid w:val="00E32CB8"/>
    <w:rsid w:val="00E34188"/>
    <w:rsid w:val="00E344B7"/>
    <w:rsid w:val="00E34B6E"/>
    <w:rsid w:val="00E34F01"/>
    <w:rsid w:val="00E3512F"/>
    <w:rsid w:val="00E354BD"/>
    <w:rsid w:val="00E35559"/>
    <w:rsid w:val="00E362C5"/>
    <w:rsid w:val="00E3672B"/>
    <w:rsid w:val="00E36D59"/>
    <w:rsid w:val="00E3723A"/>
    <w:rsid w:val="00E373B4"/>
    <w:rsid w:val="00E37860"/>
    <w:rsid w:val="00E40B34"/>
    <w:rsid w:val="00E42B81"/>
    <w:rsid w:val="00E42C0E"/>
    <w:rsid w:val="00E42D2B"/>
    <w:rsid w:val="00E42EB2"/>
    <w:rsid w:val="00E4310A"/>
    <w:rsid w:val="00E43EF0"/>
    <w:rsid w:val="00E446F1"/>
    <w:rsid w:val="00E45A6B"/>
    <w:rsid w:val="00E46886"/>
    <w:rsid w:val="00E4745B"/>
    <w:rsid w:val="00E4791F"/>
    <w:rsid w:val="00E47A9E"/>
    <w:rsid w:val="00E47AEF"/>
    <w:rsid w:val="00E47B86"/>
    <w:rsid w:val="00E51BA5"/>
    <w:rsid w:val="00E51C55"/>
    <w:rsid w:val="00E52073"/>
    <w:rsid w:val="00E529FC"/>
    <w:rsid w:val="00E52B0B"/>
    <w:rsid w:val="00E52C26"/>
    <w:rsid w:val="00E535B6"/>
    <w:rsid w:val="00E538F2"/>
    <w:rsid w:val="00E53B75"/>
    <w:rsid w:val="00E546B6"/>
    <w:rsid w:val="00E546CE"/>
    <w:rsid w:val="00E54C97"/>
    <w:rsid w:val="00E54E3B"/>
    <w:rsid w:val="00E55193"/>
    <w:rsid w:val="00E553A0"/>
    <w:rsid w:val="00E559FA"/>
    <w:rsid w:val="00E57565"/>
    <w:rsid w:val="00E57894"/>
    <w:rsid w:val="00E57A38"/>
    <w:rsid w:val="00E57D68"/>
    <w:rsid w:val="00E57FE5"/>
    <w:rsid w:val="00E6005B"/>
    <w:rsid w:val="00E60CD6"/>
    <w:rsid w:val="00E617E5"/>
    <w:rsid w:val="00E61D4A"/>
    <w:rsid w:val="00E620B3"/>
    <w:rsid w:val="00E622D7"/>
    <w:rsid w:val="00E63739"/>
    <w:rsid w:val="00E63838"/>
    <w:rsid w:val="00E63DF6"/>
    <w:rsid w:val="00E64434"/>
    <w:rsid w:val="00E65523"/>
    <w:rsid w:val="00E65632"/>
    <w:rsid w:val="00E65B90"/>
    <w:rsid w:val="00E66D2A"/>
    <w:rsid w:val="00E67086"/>
    <w:rsid w:val="00E67A94"/>
    <w:rsid w:val="00E67C51"/>
    <w:rsid w:val="00E70125"/>
    <w:rsid w:val="00E708B8"/>
    <w:rsid w:val="00E70AFC"/>
    <w:rsid w:val="00E711CF"/>
    <w:rsid w:val="00E71C66"/>
    <w:rsid w:val="00E720B8"/>
    <w:rsid w:val="00E72B6D"/>
    <w:rsid w:val="00E72D48"/>
    <w:rsid w:val="00E72E71"/>
    <w:rsid w:val="00E72EFC"/>
    <w:rsid w:val="00E72FEC"/>
    <w:rsid w:val="00E735DC"/>
    <w:rsid w:val="00E73CE9"/>
    <w:rsid w:val="00E73D78"/>
    <w:rsid w:val="00E74A39"/>
    <w:rsid w:val="00E74BD2"/>
    <w:rsid w:val="00E75263"/>
    <w:rsid w:val="00E7557E"/>
    <w:rsid w:val="00E75715"/>
    <w:rsid w:val="00E758EC"/>
    <w:rsid w:val="00E75D75"/>
    <w:rsid w:val="00E76D48"/>
    <w:rsid w:val="00E80362"/>
    <w:rsid w:val="00E8065F"/>
    <w:rsid w:val="00E80A74"/>
    <w:rsid w:val="00E80B6F"/>
    <w:rsid w:val="00E81478"/>
    <w:rsid w:val="00E81C4B"/>
    <w:rsid w:val="00E81CDF"/>
    <w:rsid w:val="00E81DFC"/>
    <w:rsid w:val="00E8234C"/>
    <w:rsid w:val="00E82B51"/>
    <w:rsid w:val="00E83483"/>
    <w:rsid w:val="00E83634"/>
    <w:rsid w:val="00E838C7"/>
    <w:rsid w:val="00E83A3A"/>
    <w:rsid w:val="00E83AA9"/>
    <w:rsid w:val="00E84A49"/>
    <w:rsid w:val="00E84FDA"/>
    <w:rsid w:val="00E85928"/>
    <w:rsid w:val="00E85C71"/>
    <w:rsid w:val="00E8653E"/>
    <w:rsid w:val="00E86AC3"/>
    <w:rsid w:val="00E87822"/>
    <w:rsid w:val="00E90395"/>
    <w:rsid w:val="00E90809"/>
    <w:rsid w:val="00E90950"/>
    <w:rsid w:val="00E909E9"/>
    <w:rsid w:val="00E90DD6"/>
    <w:rsid w:val="00E90E49"/>
    <w:rsid w:val="00E917F9"/>
    <w:rsid w:val="00E91A3E"/>
    <w:rsid w:val="00E92151"/>
    <w:rsid w:val="00E92884"/>
    <w:rsid w:val="00E9291C"/>
    <w:rsid w:val="00E929BE"/>
    <w:rsid w:val="00E93DA4"/>
    <w:rsid w:val="00E93ED6"/>
    <w:rsid w:val="00E93FFE"/>
    <w:rsid w:val="00E9418D"/>
    <w:rsid w:val="00E94354"/>
    <w:rsid w:val="00E94BDA"/>
    <w:rsid w:val="00E94D95"/>
    <w:rsid w:val="00E94F8A"/>
    <w:rsid w:val="00E952E9"/>
    <w:rsid w:val="00E95A43"/>
    <w:rsid w:val="00E95A7B"/>
    <w:rsid w:val="00E967FF"/>
    <w:rsid w:val="00E97828"/>
    <w:rsid w:val="00EA09F5"/>
    <w:rsid w:val="00EA0A47"/>
    <w:rsid w:val="00EA0B5C"/>
    <w:rsid w:val="00EA132A"/>
    <w:rsid w:val="00EA1691"/>
    <w:rsid w:val="00EA17DE"/>
    <w:rsid w:val="00EA2AF1"/>
    <w:rsid w:val="00EA39B8"/>
    <w:rsid w:val="00EA49E3"/>
    <w:rsid w:val="00EA5752"/>
    <w:rsid w:val="00EA5AE0"/>
    <w:rsid w:val="00EA5E77"/>
    <w:rsid w:val="00EA6666"/>
    <w:rsid w:val="00EA66FD"/>
    <w:rsid w:val="00EA7166"/>
    <w:rsid w:val="00EA7A41"/>
    <w:rsid w:val="00EA7E3F"/>
    <w:rsid w:val="00EB077B"/>
    <w:rsid w:val="00EB0927"/>
    <w:rsid w:val="00EB099A"/>
    <w:rsid w:val="00EB1A25"/>
    <w:rsid w:val="00EB2E3F"/>
    <w:rsid w:val="00EB2E90"/>
    <w:rsid w:val="00EB3C2C"/>
    <w:rsid w:val="00EB3E06"/>
    <w:rsid w:val="00EB3F8E"/>
    <w:rsid w:val="00EB4EA2"/>
    <w:rsid w:val="00EB523F"/>
    <w:rsid w:val="00EB53A6"/>
    <w:rsid w:val="00EB54EE"/>
    <w:rsid w:val="00EB57D1"/>
    <w:rsid w:val="00EB5D64"/>
    <w:rsid w:val="00EB61F7"/>
    <w:rsid w:val="00EB659B"/>
    <w:rsid w:val="00EB6CA9"/>
    <w:rsid w:val="00EB6D9D"/>
    <w:rsid w:val="00EB6DF1"/>
    <w:rsid w:val="00EB7432"/>
    <w:rsid w:val="00EB75BE"/>
    <w:rsid w:val="00EB79C4"/>
    <w:rsid w:val="00EC009E"/>
    <w:rsid w:val="00EC020F"/>
    <w:rsid w:val="00EC032E"/>
    <w:rsid w:val="00EC069C"/>
    <w:rsid w:val="00EC0B23"/>
    <w:rsid w:val="00EC0DA8"/>
    <w:rsid w:val="00EC11F0"/>
    <w:rsid w:val="00EC1A65"/>
    <w:rsid w:val="00EC24D5"/>
    <w:rsid w:val="00EC27C6"/>
    <w:rsid w:val="00EC37F7"/>
    <w:rsid w:val="00EC3D3C"/>
    <w:rsid w:val="00EC3D63"/>
    <w:rsid w:val="00EC4207"/>
    <w:rsid w:val="00EC4297"/>
    <w:rsid w:val="00EC433C"/>
    <w:rsid w:val="00EC4657"/>
    <w:rsid w:val="00EC4AA7"/>
    <w:rsid w:val="00EC4EFA"/>
    <w:rsid w:val="00EC5653"/>
    <w:rsid w:val="00EC59A3"/>
    <w:rsid w:val="00EC654C"/>
    <w:rsid w:val="00EC6705"/>
    <w:rsid w:val="00EC71CE"/>
    <w:rsid w:val="00ED0B3F"/>
    <w:rsid w:val="00ED0BD9"/>
    <w:rsid w:val="00ED0F49"/>
    <w:rsid w:val="00ED1006"/>
    <w:rsid w:val="00ED2285"/>
    <w:rsid w:val="00ED22BC"/>
    <w:rsid w:val="00ED2946"/>
    <w:rsid w:val="00ED2A85"/>
    <w:rsid w:val="00ED38F6"/>
    <w:rsid w:val="00ED4C77"/>
    <w:rsid w:val="00ED4FD3"/>
    <w:rsid w:val="00ED56CC"/>
    <w:rsid w:val="00ED576F"/>
    <w:rsid w:val="00ED5AD8"/>
    <w:rsid w:val="00ED63BC"/>
    <w:rsid w:val="00ED66A2"/>
    <w:rsid w:val="00ED6FEC"/>
    <w:rsid w:val="00ED7840"/>
    <w:rsid w:val="00EE034E"/>
    <w:rsid w:val="00EE1284"/>
    <w:rsid w:val="00EE1508"/>
    <w:rsid w:val="00EE1F53"/>
    <w:rsid w:val="00EE3594"/>
    <w:rsid w:val="00EE400B"/>
    <w:rsid w:val="00EE45D9"/>
    <w:rsid w:val="00EE49AD"/>
    <w:rsid w:val="00EE4C36"/>
    <w:rsid w:val="00EE51A2"/>
    <w:rsid w:val="00EE678A"/>
    <w:rsid w:val="00EE6F82"/>
    <w:rsid w:val="00EE7496"/>
    <w:rsid w:val="00EE7F0B"/>
    <w:rsid w:val="00EF093F"/>
    <w:rsid w:val="00EF0E8A"/>
    <w:rsid w:val="00EF18FE"/>
    <w:rsid w:val="00EF1998"/>
    <w:rsid w:val="00EF2A49"/>
    <w:rsid w:val="00EF2F77"/>
    <w:rsid w:val="00EF365C"/>
    <w:rsid w:val="00EF37CA"/>
    <w:rsid w:val="00EF3AD8"/>
    <w:rsid w:val="00EF4590"/>
    <w:rsid w:val="00EF4ADD"/>
    <w:rsid w:val="00EF5018"/>
    <w:rsid w:val="00EF524F"/>
    <w:rsid w:val="00EF5787"/>
    <w:rsid w:val="00EF60D0"/>
    <w:rsid w:val="00EF629A"/>
    <w:rsid w:val="00EF6920"/>
    <w:rsid w:val="00EF7337"/>
    <w:rsid w:val="00EF7B5C"/>
    <w:rsid w:val="00F001D1"/>
    <w:rsid w:val="00F00274"/>
    <w:rsid w:val="00F00BFC"/>
    <w:rsid w:val="00F00FF0"/>
    <w:rsid w:val="00F01804"/>
    <w:rsid w:val="00F02543"/>
    <w:rsid w:val="00F0283C"/>
    <w:rsid w:val="00F02D2C"/>
    <w:rsid w:val="00F03974"/>
    <w:rsid w:val="00F04DE2"/>
    <w:rsid w:val="00F0528D"/>
    <w:rsid w:val="00F057FF"/>
    <w:rsid w:val="00F06230"/>
    <w:rsid w:val="00F06927"/>
    <w:rsid w:val="00F06C67"/>
    <w:rsid w:val="00F06DFD"/>
    <w:rsid w:val="00F06EE5"/>
    <w:rsid w:val="00F071D1"/>
    <w:rsid w:val="00F07533"/>
    <w:rsid w:val="00F07C03"/>
    <w:rsid w:val="00F07C5F"/>
    <w:rsid w:val="00F07F39"/>
    <w:rsid w:val="00F07FA7"/>
    <w:rsid w:val="00F10629"/>
    <w:rsid w:val="00F10902"/>
    <w:rsid w:val="00F1094A"/>
    <w:rsid w:val="00F10BC1"/>
    <w:rsid w:val="00F11204"/>
    <w:rsid w:val="00F1147D"/>
    <w:rsid w:val="00F11756"/>
    <w:rsid w:val="00F11C0C"/>
    <w:rsid w:val="00F122E2"/>
    <w:rsid w:val="00F126E9"/>
    <w:rsid w:val="00F130E5"/>
    <w:rsid w:val="00F135B0"/>
    <w:rsid w:val="00F139BD"/>
    <w:rsid w:val="00F13DD9"/>
    <w:rsid w:val="00F14602"/>
    <w:rsid w:val="00F14CEF"/>
    <w:rsid w:val="00F14DF3"/>
    <w:rsid w:val="00F14FB4"/>
    <w:rsid w:val="00F15D4B"/>
    <w:rsid w:val="00F15FA5"/>
    <w:rsid w:val="00F16428"/>
    <w:rsid w:val="00F16645"/>
    <w:rsid w:val="00F16B00"/>
    <w:rsid w:val="00F16D51"/>
    <w:rsid w:val="00F16EED"/>
    <w:rsid w:val="00F16FCC"/>
    <w:rsid w:val="00F17D25"/>
    <w:rsid w:val="00F209B7"/>
    <w:rsid w:val="00F20D77"/>
    <w:rsid w:val="00F2113B"/>
    <w:rsid w:val="00F211A1"/>
    <w:rsid w:val="00F21244"/>
    <w:rsid w:val="00F218B3"/>
    <w:rsid w:val="00F21981"/>
    <w:rsid w:val="00F21D1B"/>
    <w:rsid w:val="00F2376F"/>
    <w:rsid w:val="00F23815"/>
    <w:rsid w:val="00F23CA4"/>
    <w:rsid w:val="00F2436D"/>
    <w:rsid w:val="00F243D8"/>
    <w:rsid w:val="00F24CF3"/>
    <w:rsid w:val="00F25237"/>
    <w:rsid w:val="00F259E0"/>
    <w:rsid w:val="00F26B9C"/>
    <w:rsid w:val="00F27350"/>
    <w:rsid w:val="00F277C2"/>
    <w:rsid w:val="00F30828"/>
    <w:rsid w:val="00F30A82"/>
    <w:rsid w:val="00F30C67"/>
    <w:rsid w:val="00F313B4"/>
    <w:rsid w:val="00F313D6"/>
    <w:rsid w:val="00F31CE8"/>
    <w:rsid w:val="00F31D4B"/>
    <w:rsid w:val="00F32660"/>
    <w:rsid w:val="00F32718"/>
    <w:rsid w:val="00F32E3A"/>
    <w:rsid w:val="00F32E69"/>
    <w:rsid w:val="00F33181"/>
    <w:rsid w:val="00F3343A"/>
    <w:rsid w:val="00F3401D"/>
    <w:rsid w:val="00F34308"/>
    <w:rsid w:val="00F347B5"/>
    <w:rsid w:val="00F347B7"/>
    <w:rsid w:val="00F35B07"/>
    <w:rsid w:val="00F36378"/>
    <w:rsid w:val="00F36BF8"/>
    <w:rsid w:val="00F370A0"/>
    <w:rsid w:val="00F370E9"/>
    <w:rsid w:val="00F40F0C"/>
    <w:rsid w:val="00F41D1D"/>
    <w:rsid w:val="00F41FE6"/>
    <w:rsid w:val="00F42067"/>
    <w:rsid w:val="00F42F82"/>
    <w:rsid w:val="00F43295"/>
    <w:rsid w:val="00F432A3"/>
    <w:rsid w:val="00F43376"/>
    <w:rsid w:val="00F44187"/>
    <w:rsid w:val="00F442D2"/>
    <w:rsid w:val="00F4444A"/>
    <w:rsid w:val="00F44AEC"/>
    <w:rsid w:val="00F4503F"/>
    <w:rsid w:val="00F46111"/>
    <w:rsid w:val="00F4766C"/>
    <w:rsid w:val="00F47C9D"/>
    <w:rsid w:val="00F47F69"/>
    <w:rsid w:val="00F5060E"/>
    <w:rsid w:val="00F507D1"/>
    <w:rsid w:val="00F50E24"/>
    <w:rsid w:val="00F519CE"/>
    <w:rsid w:val="00F51ADA"/>
    <w:rsid w:val="00F5204A"/>
    <w:rsid w:val="00F5272C"/>
    <w:rsid w:val="00F52A18"/>
    <w:rsid w:val="00F52CC1"/>
    <w:rsid w:val="00F52DA8"/>
    <w:rsid w:val="00F531A0"/>
    <w:rsid w:val="00F546CB"/>
    <w:rsid w:val="00F54AAE"/>
    <w:rsid w:val="00F57BE6"/>
    <w:rsid w:val="00F60203"/>
    <w:rsid w:val="00F607C5"/>
    <w:rsid w:val="00F60A0D"/>
    <w:rsid w:val="00F60ADB"/>
    <w:rsid w:val="00F60DEA"/>
    <w:rsid w:val="00F61269"/>
    <w:rsid w:val="00F619FA"/>
    <w:rsid w:val="00F61F69"/>
    <w:rsid w:val="00F6302A"/>
    <w:rsid w:val="00F63187"/>
    <w:rsid w:val="00F63669"/>
    <w:rsid w:val="00F63926"/>
    <w:rsid w:val="00F63950"/>
    <w:rsid w:val="00F64C2B"/>
    <w:rsid w:val="00F64C9D"/>
    <w:rsid w:val="00F651BE"/>
    <w:rsid w:val="00F66D97"/>
    <w:rsid w:val="00F66E4B"/>
    <w:rsid w:val="00F67457"/>
    <w:rsid w:val="00F6774C"/>
    <w:rsid w:val="00F678FD"/>
    <w:rsid w:val="00F67DE9"/>
    <w:rsid w:val="00F67F53"/>
    <w:rsid w:val="00F70275"/>
    <w:rsid w:val="00F703BE"/>
    <w:rsid w:val="00F703F6"/>
    <w:rsid w:val="00F71404"/>
    <w:rsid w:val="00F71F69"/>
    <w:rsid w:val="00F725F6"/>
    <w:rsid w:val="00F72B35"/>
    <w:rsid w:val="00F72B72"/>
    <w:rsid w:val="00F73857"/>
    <w:rsid w:val="00F73B92"/>
    <w:rsid w:val="00F74971"/>
    <w:rsid w:val="00F74A09"/>
    <w:rsid w:val="00F74B3E"/>
    <w:rsid w:val="00F74BB9"/>
    <w:rsid w:val="00F75504"/>
    <w:rsid w:val="00F75582"/>
    <w:rsid w:val="00F75678"/>
    <w:rsid w:val="00F75D8C"/>
    <w:rsid w:val="00F76ABE"/>
    <w:rsid w:val="00F76B20"/>
    <w:rsid w:val="00F76DE0"/>
    <w:rsid w:val="00F76EFA"/>
    <w:rsid w:val="00F77592"/>
    <w:rsid w:val="00F775BB"/>
    <w:rsid w:val="00F804BE"/>
    <w:rsid w:val="00F81402"/>
    <w:rsid w:val="00F81517"/>
    <w:rsid w:val="00F817CE"/>
    <w:rsid w:val="00F82623"/>
    <w:rsid w:val="00F82F1B"/>
    <w:rsid w:val="00F82FD7"/>
    <w:rsid w:val="00F83FD9"/>
    <w:rsid w:val="00F8456C"/>
    <w:rsid w:val="00F84D71"/>
    <w:rsid w:val="00F8588E"/>
    <w:rsid w:val="00F858DC"/>
    <w:rsid w:val="00F859D8"/>
    <w:rsid w:val="00F8645C"/>
    <w:rsid w:val="00F868F5"/>
    <w:rsid w:val="00F872B0"/>
    <w:rsid w:val="00F875F3"/>
    <w:rsid w:val="00F87DBC"/>
    <w:rsid w:val="00F9013D"/>
    <w:rsid w:val="00F90426"/>
    <w:rsid w:val="00F9056A"/>
    <w:rsid w:val="00F9087B"/>
    <w:rsid w:val="00F90A81"/>
    <w:rsid w:val="00F90AF5"/>
    <w:rsid w:val="00F90F8D"/>
    <w:rsid w:val="00F90F9B"/>
    <w:rsid w:val="00F92064"/>
    <w:rsid w:val="00F92782"/>
    <w:rsid w:val="00F92785"/>
    <w:rsid w:val="00F93AA9"/>
    <w:rsid w:val="00F93B3C"/>
    <w:rsid w:val="00F93C93"/>
    <w:rsid w:val="00F9491F"/>
    <w:rsid w:val="00F9499E"/>
    <w:rsid w:val="00F95E5E"/>
    <w:rsid w:val="00F9604E"/>
    <w:rsid w:val="00F960FD"/>
    <w:rsid w:val="00F96985"/>
    <w:rsid w:val="00F96A5E"/>
    <w:rsid w:val="00F97838"/>
    <w:rsid w:val="00F97929"/>
    <w:rsid w:val="00F9795D"/>
    <w:rsid w:val="00F97A36"/>
    <w:rsid w:val="00F97C94"/>
    <w:rsid w:val="00FA0010"/>
    <w:rsid w:val="00FA0848"/>
    <w:rsid w:val="00FA0DC3"/>
    <w:rsid w:val="00FA0DF8"/>
    <w:rsid w:val="00FA0F62"/>
    <w:rsid w:val="00FA17D9"/>
    <w:rsid w:val="00FA1D6E"/>
    <w:rsid w:val="00FA1E88"/>
    <w:rsid w:val="00FA22EF"/>
    <w:rsid w:val="00FA2BB1"/>
    <w:rsid w:val="00FA2BB3"/>
    <w:rsid w:val="00FA3028"/>
    <w:rsid w:val="00FA4B01"/>
    <w:rsid w:val="00FA50EF"/>
    <w:rsid w:val="00FA5139"/>
    <w:rsid w:val="00FA51B2"/>
    <w:rsid w:val="00FA555A"/>
    <w:rsid w:val="00FA570D"/>
    <w:rsid w:val="00FA5BC5"/>
    <w:rsid w:val="00FA62C4"/>
    <w:rsid w:val="00FA6370"/>
    <w:rsid w:val="00FA6533"/>
    <w:rsid w:val="00FA6D8B"/>
    <w:rsid w:val="00FA6DB2"/>
    <w:rsid w:val="00FA6F02"/>
    <w:rsid w:val="00FA7B86"/>
    <w:rsid w:val="00FB00D7"/>
    <w:rsid w:val="00FB09C3"/>
    <w:rsid w:val="00FB0F36"/>
    <w:rsid w:val="00FB10CB"/>
    <w:rsid w:val="00FB167F"/>
    <w:rsid w:val="00FB2501"/>
    <w:rsid w:val="00FB30F9"/>
    <w:rsid w:val="00FB3D95"/>
    <w:rsid w:val="00FB3F5B"/>
    <w:rsid w:val="00FB4C80"/>
    <w:rsid w:val="00FB4F2E"/>
    <w:rsid w:val="00FB52B3"/>
    <w:rsid w:val="00FB53F9"/>
    <w:rsid w:val="00FB55A4"/>
    <w:rsid w:val="00FB57D3"/>
    <w:rsid w:val="00FB5940"/>
    <w:rsid w:val="00FB5E1B"/>
    <w:rsid w:val="00FB6A6A"/>
    <w:rsid w:val="00FB6DA1"/>
    <w:rsid w:val="00FB7D9B"/>
    <w:rsid w:val="00FC003B"/>
    <w:rsid w:val="00FC070C"/>
    <w:rsid w:val="00FC1525"/>
    <w:rsid w:val="00FC1DA4"/>
    <w:rsid w:val="00FC2041"/>
    <w:rsid w:val="00FC21B5"/>
    <w:rsid w:val="00FC2747"/>
    <w:rsid w:val="00FC314B"/>
    <w:rsid w:val="00FC3601"/>
    <w:rsid w:val="00FC3749"/>
    <w:rsid w:val="00FC389B"/>
    <w:rsid w:val="00FC418E"/>
    <w:rsid w:val="00FC4258"/>
    <w:rsid w:val="00FC435A"/>
    <w:rsid w:val="00FC48ED"/>
    <w:rsid w:val="00FC4FDB"/>
    <w:rsid w:val="00FC567C"/>
    <w:rsid w:val="00FC5D28"/>
    <w:rsid w:val="00FC644E"/>
    <w:rsid w:val="00FC68F3"/>
    <w:rsid w:val="00FC714C"/>
    <w:rsid w:val="00FC7429"/>
    <w:rsid w:val="00FC75A2"/>
    <w:rsid w:val="00FD013E"/>
    <w:rsid w:val="00FD07F6"/>
    <w:rsid w:val="00FD1DBB"/>
    <w:rsid w:val="00FD1EC8"/>
    <w:rsid w:val="00FD2A98"/>
    <w:rsid w:val="00FD3E35"/>
    <w:rsid w:val="00FD471E"/>
    <w:rsid w:val="00FD47ED"/>
    <w:rsid w:val="00FD4812"/>
    <w:rsid w:val="00FD4D94"/>
    <w:rsid w:val="00FD54D8"/>
    <w:rsid w:val="00FD56A3"/>
    <w:rsid w:val="00FD6863"/>
    <w:rsid w:val="00FD74DB"/>
    <w:rsid w:val="00FD7528"/>
    <w:rsid w:val="00FD7660"/>
    <w:rsid w:val="00FD7EC9"/>
    <w:rsid w:val="00FE02B5"/>
    <w:rsid w:val="00FE0655"/>
    <w:rsid w:val="00FE0A8C"/>
    <w:rsid w:val="00FE2365"/>
    <w:rsid w:val="00FE29F1"/>
    <w:rsid w:val="00FE2CF0"/>
    <w:rsid w:val="00FE2F88"/>
    <w:rsid w:val="00FE2FC4"/>
    <w:rsid w:val="00FE37D7"/>
    <w:rsid w:val="00FE3A25"/>
    <w:rsid w:val="00FE3E68"/>
    <w:rsid w:val="00FE42CC"/>
    <w:rsid w:val="00FE42D0"/>
    <w:rsid w:val="00FE456D"/>
    <w:rsid w:val="00FE4C7B"/>
    <w:rsid w:val="00FE4D25"/>
    <w:rsid w:val="00FE508A"/>
    <w:rsid w:val="00FE5ABD"/>
    <w:rsid w:val="00FE5ADB"/>
    <w:rsid w:val="00FE6292"/>
    <w:rsid w:val="00FE62D6"/>
    <w:rsid w:val="00FE6899"/>
    <w:rsid w:val="00FE6D05"/>
    <w:rsid w:val="00FE7336"/>
    <w:rsid w:val="00FE7405"/>
    <w:rsid w:val="00FE787C"/>
    <w:rsid w:val="00FE7FD8"/>
    <w:rsid w:val="00FF0156"/>
    <w:rsid w:val="00FF01BE"/>
    <w:rsid w:val="00FF0B62"/>
    <w:rsid w:val="00FF0C97"/>
    <w:rsid w:val="00FF1B32"/>
    <w:rsid w:val="00FF1C7D"/>
    <w:rsid w:val="00FF2451"/>
    <w:rsid w:val="00FF2714"/>
    <w:rsid w:val="00FF2865"/>
    <w:rsid w:val="00FF2ADC"/>
    <w:rsid w:val="00FF33C3"/>
    <w:rsid w:val="00FF34BC"/>
    <w:rsid w:val="00FF45A5"/>
    <w:rsid w:val="00FF5757"/>
    <w:rsid w:val="00FF5C91"/>
    <w:rsid w:val="00FF5EB3"/>
    <w:rsid w:val="00FF5F5B"/>
    <w:rsid w:val="00FF6B66"/>
    <w:rsid w:val="00FF7647"/>
    <w:rsid w:val="00FF7B3F"/>
    <w:rsid w:val="04189FDD"/>
    <w:rsid w:val="05A9AB38"/>
    <w:rsid w:val="05ABAD6E"/>
    <w:rsid w:val="065B035B"/>
    <w:rsid w:val="07E6C59F"/>
    <w:rsid w:val="087082E6"/>
    <w:rsid w:val="08AB4852"/>
    <w:rsid w:val="092DA1CF"/>
    <w:rsid w:val="0A1B0482"/>
    <w:rsid w:val="0A80C8C9"/>
    <w:rsid w:val="0C49E5C5"/>
    <w:rsid w:val="0CDD1130"/>
    <w:rsid w:val="0E1DFBDD"/>
    <w:rsid w:val="1234D276"/>
    <w:rsid w:val="1306A576"/>
    <w:rsid w:val="134971FD"/>
    <w:rsid w:val="14E51531"/>
    <w:rsid w:val="16C16CB2"/>
    <w:rsid w:val="1873B06D"/>
    <w:rsid w:val="188A3D16"/>
    <w:rsid w:val="19124F1C"/>
    <w:rsid w:val="1958297E"/>
    <w:rsid w:val="1A0AE46B"/>
    <w:rsid w:val="1A7F6AC4"/>
    <w:rsid w:val="1B1371E0"/>
    <w:rsid w:val="1D05A78C"/>
    <w:rsid w:val="1D8E1362"/>
    <w:rsid w:val="1D93E296"/>
    <w:rsid w:val="1E6908F9"/>
    <w:rsid w:val="1E71095B"/>
    <w:rsid w:val="1FCF2A86"/>
    <w:rsid w:val="207CAF9B"/>
    <w:rsid w:val="210EA203"/>
    <w:rsid w:val="21855184"/>
    <w:rsid w:val="2421FC8E"/>
    <w:rsid w:val="2469FA03"/>
    <w:rsid w:val="27B85907"/>
    <w:rsid w:val="2A41CF5F"/>
    <w:rsid w:val="2B26D004"/>
    <w:rsid w:val="2C693D74"/>
    <w:rsid w:val="2C7E074D"/>
    <w:rsid w:val="2D67E10F"/>
    <w:rsid w:val="2F1B7FA4"/>
    <w:rsid w:val="30BF724A"/>
    <w:rsid w:val="3285F32A"/>
    <w:rsid w:val="331C831D"/>
    <w:rsid w:val="350EC01F"/>
    <w:rsid w:val="35C1DE92"/>
    <w:rsid w:val="376502EB"/>
    <w:rsid w:val="387D751A"/>
    <w:rsid w:val="3993BF5F"/>
    <w:rsid w:val="3C08998D"/>
    <w:rsid w:val="3CA1F647"/>
    <w:rsid w:val="3D04AC35"/>
    <w:rsid w:val="3E5CB081"/>
    <w:rsid w:val="3F955F64"/>
    <w:rsid w:val="42D09664"/>
    <w:rsid w:val="4325CEA0"/>
    <w:rsid w:val="43292A90"/>
    <w:rsid w:val="44866E68"/>
    <w:rsid w:val="44CFF97F"/>
    <w:rsid w:val="45BF178D"/>
    <w:rsid w:val="46E70C07"/>
    <w:rsid w:val="4708747E"/>
    <w:rsid w:val="47683793"/>
    <w:rsid w:val="4801F58E"/>
    <w:rsid w:val="4AB8EED5"/>
    <w:rsid w:val="4ABF4CB8"/>
    <w:rsid w:val="4E39D169"/>
    <w:rsid w:val="4F39B7A5"/>
    <w:rsid w:val="503BDA53"/>
    <w:rsid w:val="50B444E5"/>
    <w:rsid w:val="534DA8E8"/>
    <w:rsid w:val="565DF676"/>
    <w:rsid w:val="5E045FB4"/>
    <w:rsid w:val="60460992"/>
    <w:rsid w:val="6226E3CE"/>
    <w:rsid w:val="63040B69"/>
    <w:rsid w:val="630DBCF5"/>
    <w:rsid w:val="63F56ED0"/>
    <w:rsid w:val="653F8721"/>
    <w:rsid w:val="6873BFA1"/>
    <w:rsid w:val="69F3CDDE"/>
    <w:rsid w:val="6B16428A"/>
    <w:rsid w:val="6B2D3F4E"/>
    <w:rsid w:val="6B3057B9"/>
    <w:rsid w:val="6B385923"/>
    <w:rsid w:val="6B91A2F4"/>
    <w:rsid w:val="6BFD8466"/>
    <w:rsid w:val="6C21842F"/>
    <w:rsid w:val="6E47E38F"/>
    <w:rsid w:val="6EEA8CB7"/>
    <w:rsid w:val="6F2999EE"/>
    <w:rsid w:val="6FE48036"/>
    <w:rsid w:val="6FFF549F"/>
    <w:rsid w:val="707E1239"/>
    <w:rsid w:val="70AE281F"/>
    <w:rsid w:val="7198AA9A"/>
    <w:rsid w:val="72ECC9E4"/>
    <w:rsid w:val="7328E794"/>
    <w:rsid w:val="73522364"/>
    <w:rsid w:val="74AC7069"/>
    <w:rsid w:val="78D69115"/>
    <w:rsid w:val="7C3F478B"/>
    <w:rsid w:val="7E37466F"/>
    <w:rsid w:val="7EF5B96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FollowedHyperlink"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7EC6"/>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97E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7EC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rFonts w:eastAsiaTheme="minorEastAsia"/>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rFonts w:eastAsiaTheme="minorEastAsia"/>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rPr>
      <w:rFonts w:eastAsiaTheme="minorEastAsia"/>
    </w:r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331025"/>
    <w:pPr>
      <w:numPr>
        <w:numId w:val="2"/>
      </w:numPr>
      <w:tabs>
        <w:tab w:val="left" w:pos="1701"/>
      </w:tabs>
    </w:pPr>
    <w:rPr>
      <w:rFonts w:eastAsiaTheme="minorEastAsia"/>
      <w:b/>
      <w:bCs/>
    </w:rPr>
  </w:style>
  <w:style w:type="character" w:customStyle="1" w:styleId="BodyTextChar">
    <w:name w:val="Body Text Char"/>
    <w:link w:val="BodyText"/>
    <w:rsid w:val="008D00A5"/>
    <w:rPr>
      <w:rFonts w:asciiTheme="minorHAnsi" w:eastAsiaTheme="minorHAnsi" w:hAnsiTheme="minorHAnsi" w:cstheme="minorBidi"/>
      <w:sz w:val="22"/>
      <w:szCs w:val="22"/>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33102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Theme="minorHAnsi" w:eastAsia="MS Mincho" w:hAnsiTheme="minorHAnsi" w:cstheme="minorBidi"/>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Theme="minorHAnsi" w:eastAsiaTheme="minorHAnsi" w:hAnsiTheme="minorHAnsi" w:cstheme="minorBidi"/>
      <w:sz w:val="18"/>
      <w:szCs w:val="22"/>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Theme="minorHAnsi" w:eastAsiaTheme="minorHAnsi" w:hAnsiTheme="minorHAnsi" w:cstheme="minorBidi"/>
      <w:b/>
      <w:sz w:val="22"/>
      <w:szCs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Theme="minorHAnsi" w:eastAsia="Malgun Gothic" w:hAnsiTheme="minorHAnsi"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customStyle="1" w:styleId="B1Zchn">
    <w:name w:val="B1 Zchn"/>
    <w:locked/>
    <w:rsid w:val="00D14B67"/>
    <w:rPr>
      <w:lang w:val="x-none" w:eastAsia="en-US"/>
    </w:rPr>
  </w:style>
  <w:style w:type="table" w:styleId="GridTable4">
    <w:name w:val="Grid Table 4"/>
    <w:basedOn w:val="TableNormal"/>
    <w:uiPriority w:val="49"/>
    <w:rsid w:val="00697F8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7255C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unhideWhenUsed/>
    <w:rsid w:val="001F1419"/>
    <w:rPr>
      <w:color w:val="605E5C"/>
      <w:shd w:val="clear" w:color="auto" w:fill="E1DFDD"/>
    </w:rPr>
  </w:style>
  <w:style w:type="paragraph" w:customStyle="1" w:styleId="IvDbodytext">
    <w:name w:val="IvD bodytext"/>
    <w:basedOn w:val="BodyText"/>
    <w:link w:val="IvDbodytextChar"/>
    <w:rsid w:val="0038677C"/>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DefaultParagraphFont"/>
    <w:link w:val="IvDbodytext"/>
    <w:rsid w:val="0038677C"/>
    <w:rPr>
      <w:rFonts w:ascii="Arial" w:eastAsiaTheme="minorEastAsia" w:hAnsi="Arial" w:cstheme="minorBidi"/>
      <w:spacing w:val="2"/>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8677C"/>
    <w:rPr>
      <w:rFonts w:asciiTheme="minorHAnsi" w:eastAsiaTheme="minorEastAsia" w:hAnsiTheme="minorHAnsi" w:cstheme="minorBidi"/>
      <w:b/>
      <w:sz w:val="22"/>
      <w:szCs w:val="22"/>
      <w:lang w:val="en-US"/>
    </w:rPr>
  </w:style>
  <w:style w:type="paragraph" w:customStyle="1" w:styleId="IvDtabletext">
    <w:name w:val="IvD tabletext"/>
    <w:basedOn w:val="BodyText"/>
    <w:link w:val="IvDtabletextChar"/>
    <w:qFormat/>
    <w:rsid w:val="0038677C"/>
    <w:pPr>
      <w:keepLines/>
      <w:tabs>
        <w:tab w:val="left" w:pos="2552"/>
        <w:tab w:val="left" w:pos="3856"/>
        <w:tab w:val="left" w:pos="5216"/>
        <w:tab w:val="left" w:pos="6464"/>
        <w:tab w:val="left" w:pos="7768"/>
        <w:tab w:val="left" w:pos="9072"/>
        <w:tab w:val="left" w:pos="9639"/>
      </w:tabs>
      <w:spacing w:before="100" w:after="100"/>
      <w:jc w:val="left"/>
    </w:pPr>
    <w:rPr>
      <w:spacing w:val="2"/>
      <w:lang w:eastAsia="en-US"/>
    </w:rPr>
  </w:style>
  <w:style w:type="character" w:customStyle="1" w:styleId="IvDtabletextChar">
    <w:name w:val="IvD tabletext Char"/>
    <w:basedOn w:val="DefaultParagraphFont"/>
    <w:link w:val="IvDtabletext"/>
    <w:rsid w:val="0038677C"/>
    <w:rPr>
      <w:rFonts w:ascii="Arial" w:eastAsiaTheme="minorEastAsia" w:hAnsi="Arial" w:cstheme="minorBidi"/>
      <w:spacing w:val="2"/>
      <w:sz w:val="22"/>
      <w:szCs w:val="22"/>
      <w:lang w:val="en-US" w:eastAsia="en-US"/>
    </w:rPr>
  </w:style>
  <w:style w:type="paragraph" w:styleId="Revision">
    <w:name w:val="Revision"/>
    <w:hidden/>
    <w:uiPriority w:val="99"/>
    <w:semiHidden/>
    <w:rsid w:val="00C13C96"/>
    <w:rPr>
      <w:rFonts w:ascii="Times New Roman" w:hAnsi="Times New Roman"/>
      <w:lang w:eastAsia="ja-JP"/>
    </w:rPr>
  </w:style>
  <w:style w:type="character" w:styleId="Mention">
    <w:name w:val="Mention"/>
    <w:basedOn w:val="DefaultParagraphFont"/>
    <w:uiPriority w:val="99"/>
    <w:unhideWhenUsed/>
    <w:rsid w:val="0064294D"/>
    <w:rPr>
      <w:color w:val="2B579A"/>
      <w:shd w:val="clear" w:color="auto" w:fill="E1DFDD"/>
    </w:rPr>
  </w:style>
  <w:style w:type="paragraph" w:styleId="NormalWeb">
    <w:name w:val="Normal (Web)"/>
    <w:basedOn w:val="Normal"/>
    <w:uiPriority w:val="99"/>
    <w:unhideWhenUsed/>
    <w:rsid w:val="006335A6"/>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14DC3"/>
    <w:rPr>
      <w:color w:val="808080"/>
    </w:rPr>
  </w:style>
  <w:style w:type="character" w:customStyle="1" w:styleId="ProposalChar">
    <w:name w:val="Proposal Char"/>
    <w:link w:val="Proposal"/>
    <w:qFormat/>
    <w:locked/>
    <w:rsid w:val="00BF0448"/>
    <w:rPr>
      <w:rFonts w:ascii="Arial" w:eastAsiaTheme="minorEastAsia" w:hAnsi="Arial" w:cstheme="minorBidi"/>
      <w:b/>
      <w:bCs/>
      <w:sz w:val="22"/>
      <w:szCs w:val="22"/>
      <w:lang w:val="en-US" w:eastAsia="zh-CN"/>
    </w:rPr>
  </w:style>
  <w:style w:type="character" w:customStyle="1" w:styleId="ObservationChar">
    <w:name w:val="Observation Char"/>
    <w:basedOn w:val="DefaultParagraphFont"/>
    <w:link w:val="Observation"/>
    <w:rsid w:val="00D978FB"/>
    <w:rPr>
      <w:rFonts w:ascii="Arial" w:eastAsiaTheme="minorEastAsia" w:hAnsi="Arial" w:cstheme="minorBidi"/>
      <w:b/>
      <w:bCs/>
      <w:sz w:val="22"/>
      <w:szCs w:val="22"/>
      <w:lang w:val="en-US" w:eastAsia="ja-JP"/>
    </w:rPr>
  </w:style>
  <w:style w:type="character" w:customStyle="1" w:styleId="normaltextrun">
    <w:name w:val="normaltextrun"/>
    <w:qFormat/>
    <w:rsid w:val="00D978FB"/>
  </w:style>
  <w:style w:type="character" w:customStyle="1" w:styleId="0MaintextChar">
    <w:name w:val="0 Main text Char"/>
    <w:link w:val="0Maintext"/>
    <w:qFormat/>
    <w:locked/>
    <w:rsid w:val="00D978FB"/>
    <w:rPr>
      <w:rFonts w:ascii="Times New Roman" w:hAnsi="Times New Roman"/>
      <w:lang w:eastAsia="en-US"/>
    </w:rPr>
  </w:style>
  <w:style w:type="paragraph" w:customStyle="1" w:styleId="0Maintext">
    <w:name w:val="0 Main text"/>
    <w:basedOn w:val="Normal"/>
    <w:link w:val="0MaintextChar"/>
    <w:qFormat/>
    <w:rsid w:val="00D978FB"/>
    <w:pPr>
      <w:spacing w:after="0" w:line="240" w:lineRule="auto"/>
      <w:jc w:val="both"/>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69759">
      <w:bodyDiv w:val="1"/>
      <w:marLeft w:val="0"/>
      <w:marRight w:val="0"/>
      <w:marTop w:val="0"/>
      <w:marBottom w:val="0"/>
      <w:divBdr>
        <w:top w:val="none" w:sz="0" w:space="0" w:color="auto"/>
        <w:left w:val="none" w:sz="0" w:space="0" w:color="auto"/>
        <w:bottom w:val="none" w:sz="0" w:space="0" w:color="auto"/>
        <w:right w:val="none" w:sz="0" w:space="0" w:color="auto"/>
      </w:divBdr>
    </w:div>
    <w:div w:id="106046237">
      <w:bodyDiv w:val="1"/>
      <w:marLeft w:val="0"/>
      <w:marRight w:val="0"/>
      <w:marTop w:val="0"/>
      <w:marBottom w:val="0"/>
      <w:divBdr>
        <w:top w:val="none" w:sz="0" w:space="0" w:color="auto"/>
        <w:left w:val="none" w:sz="0" w:space="0" w:color="auto"/>
        <w:bottom w:val="none" w:sz="0" w:space="0" w:color="auto"/>
        <w:right w:val="none" w:sz="0" w:space="0" w:color="auto"/>
      </w:divBdr>
    </w:div>
    <w:div w:id="171844885">
      <w:bodyDiv w:val="1"/>
      <w:marLeft w:val="0"/>
      <w:marRight w:val="0"/>
      <w:marTop w:val="0"/>
      <w:marBottom w:val="0"/>
      <w:divBdr>
        <w:top w:val="none" w:sz="0" w:space="0" w:color="auto"/>
        <w:left w:val="none" w:sz="0" w:space="0" w:color="auto"/>
        <w:bottom w:val="none" w:sz="0" w:space="0" w:color="auto"/>
        <w:right w:val="none" w:sz="0" w:space="0" w:color="auto"/>
      </w:divBdr>
    </w:div>
    <w:div w:id="324942825">
      <w:bodyDiv w:val="1"/>
      <w:marLeft w:val="0"/>
      <w:marRight w:val="0"/>
      <w:marTop w:val="0"/>
      <w:marBottom w:val="0"/>
      <w:divBdr>
        <w:top w:val="none" w:sz="0" w:space="0" w:color="auto"/>
        <w:left w:val="none" w:sz="0" w:space="0" w:color="auto"/>
        <w:bottom w:val="none" w:sz="0" w:space="0" w:color="auto"/>
        <w:right w:val="none" w:sz="0" w:space="0" w:color="auto"/>
      </w:divBdr>
    </w:div>
    <w:div w:id="532766183">
      <w:bodyDiv w:val="1"/>
      <w:marLeft w:val="0"/>
      <w:marRight w:val="0"/>
      <w:marTop w:val="0"/>
      <w:marBottom w:val="0"/>
      <w:divBdr>
        <w:top w:val="none" w:sz="0" w:space="0" w:color="auto"/>
        <w:left w:val="none" w:sz="0" w:space="0" w:color="auto"/>
        <w:bottom w:val="none" w:sz="0" w:space="0" w:color="auto"/>
        <w:right w:val="none" w:sz="0" w:space="0" w:color="auto"/>
      </w:divBdr>
    </w:div>
    <w:div w:id="620192459">
      <w:bodyDiv w:val="1"/>
      <w:marLeft w:val="0"/>
      <w:marRight w:val="0"/>
      <w:marTop w:val="0"/>
      <w:marBottom w:val="0"/>
      <w:divBdr>
        <w:top w:val="none" w:sz="0" w:space="0" w:color="auto"/>
        <w:left w:val="none" w:sz="0" w:space="0" w:color="auto"/>
        <w:bottom w:val="none" w:sz="0" w:space="0" w:color="auto"/>
        <w:right w:val="none" w:sz="0" w:space="0" w:color="auto"/>
      </w:divBdr>
    </w:div>
    <w:div w:id="628360982">
      <w:bodyDiv w:val="1"/>
      <w:marLeft w:val="0"/>
      <w:marRight w:val="0"/>
      <w:marTop w:val="0"/>
      <w:marBottom w:val="0"/>
      <w:divBdr>
        <w:top w:val="none" w:sz="0" w:space="0" w:color="auto"/>
        <w:left w:val="none" w:sz="0" w:space="0" w:color="auto"/>
        <w:bottom w:val="none" w:sz="0" w:space="0" w:color="auto"/>
        <w:right w:val="none" w:sz="0" w:space="0" w:color="auto"/>
      </w:divBdr>
    </w:div>
    <w:div w:id="651370603">
      <w:bodyDiv w:val="1"/>
      <w:marLeft w:val="0"/>
      <w:marRight w:val="0"/>
      <w:marTop w:val="0"/>
      <w:marBottom w:val="0"/>
      <w:divBdr>
        <w:top w:val="none" w:sz="0" w:space="0" w:color="auto"/>
        <w:left w:val="none" w:sz="0" w:space="0" w:color="auto"/>
        <w:bottom w:val="none" w:sz="0" w:space="0" w:color="auto"/>
        <w:right w:val="none" w:sz="0" w:space="0" w:color="auto"/>
      </w:divBdr>
    </w:div>
    <w:div w:id="652561464">
      <w:bodyDiv w:val="1"/>
      <w:marLeft w:val="0"/>
      <w:marRight w:val="0"/>
      <w:marTop w:val="0"/>
      <w:marBottom w:val="0"/>
      <w:divBdr>
        <w:top w:val="none" w:sz="0" w:space="0" w:color="auto"/>
        <w:left w:val="none" w:sz="0" w:space="0" w:color="auto"/>
        <w:bottom w:val="none" w:sz="0" w:space="0" w:color="auto"/>
        <w:right w:val="none" w:sz="0" w:space="0" w:color="auto"/>
      </w:divBdr>
    </w:div>
    <w:div w:id="688221965">
      <w:bodyDiv w:val="1"/>
      <w:marLeft w:val="0"/>
      <w:marRight w:val="0"/>
      <w:marTop w:val="0"/>
      <w:marBottom w:val="0"/>
      <w:divBdr>
        <w:top w:val="none" w:sz="0" w:space="0" w:color="auto"/>
        <w:left w:val="none" w:sz="0" w:space="0" w:color="auto"/>
        <w:bottom w:val="none" w:sz="0" w:space="0" w:color="auto"/>
        <w:right w:val="none" w:sz="0" w:space="0" w:color="auto"/>
      </w:divBdr>
    </w:div>
    <w:div w:id="1182358594">
      <w:bodyDiv w:val="1"/>
      <w:marLeft w:val="0"/>
      <w:marRight w:val="0"/>
      <w:marTop w:val="0"/>
      <w:marBottom w:val="0"/>
      <w:divBdr>
        <w:top w:val="none" w:sz="0" w:space="0" w:color="auto"/>
        <w:left w:val="none" w:sz="0" w:space="0" w:color="auto"/>
        <w:bottom w:val="none" w:sz="0" w:space="0" w:color="auto"/>
        <w:right w:val="none" w:sz="0" w:space="0" w:color="auto"/>
      </w:divBdr>
      <w:divsChild>
        <w:div w:id="387263910">
          <w:marLeft w:val="446"/>
          <w:marRight w:val="0"/>
          <w:marTop w:val="0"/>
          <w:marBottom w:val="0"/>
          <w:divBdr>
            <w:top w:val="none" w:sz="0" w:space="0" w:color="auto"/>
            <w:left w:val="none" w:sz="0" w:space="0" w:color="auto"/>
            <w:bottom w:val="none" w:sz="0" w:space="0" w:color="auto"/>
            <w:right w:val="none" w:sz="0" w:space="0" w:color="auto"/>
          </w:divBdr>
        </w:div>
        <w:div w:id="1334602602">
          <w:marLeft w:val="446"/>
          <w:marRight w:val="0"/>
          <w:marTop w:val="0"/>
          <w:marBottom w:val="0"/>
          <w:divBdr>
            <w:top w:val="none" w:sz="0" w:space="0" w:color="auto"/>
            <w:left w:val="none" w:sz="0" w:space="0" w:color="auto"/>
            <w:bottom w:val="none" w:sz="0" w:space="0" w:color="auto"/>
            <w:right w:val="none" w:sz="0" w:space="0" w:color="auto"/>
          </w:divBdr>
        </w:div>
        <w:div w:id="1735280037">
          <w:marLeft w:val="446"/>
          <w:marRight w:val="0"/>
          <w:marTop w:val="0"/>
          <w:marBottom w:val="0"/>
          <w:divBdr>
            <w:top w:val="none" w:sz="0" w:space="0" w:color="auto"/>
            <w:left w:val="none" w:sz="0" w:space="0" w:color="auto"/>
            <w:bottom w:val="none" w:sz="0" w:space="0" w:color="auto"/>
            <w:right w:val="none" w:sz="0" w:space="0" w:color="auto"/>
          </w:divBdr>
        </w:div>
      </w:divsChild>
    </w:div>
    <w:div w:id="1194149898">
      <w:bodyDiv w:val="1"/>
      <w:marLeft w:val="0"/>
      <w:marRight w:val="0"/>
      <w:marTop w:val="0"/>
      <w:marBottom w:val="0"/>
      <w:divBdr>
        <w:top w:val="none" w:sz="0" w:space="0" w:color="auto"/>
        <w:left w:val="none" w:sz="0" w:space="0" w:color="auto"/>
        <w:bottom w:val="none" w:sz="0" w:space="0" w:color="auto"/>
        <w:right w:val="none" w:sz="0" w:space="0" w:color="auto"/>
      </w:divBdr>
    </w:div>
    <w:div w:id="1348213101">
      <w:bodyDiv w:val="1"/>
      <w:marLeft w:val="0"/>
      <w:marRight w:val="0"/>
      <w:marTop w:val="0"/>
      <w:marBottom w:val="0"/>
      <w:divBdr>
        <w:top w:val="none" w:sz="0" w:space="0" w:color="auto"/>
        <w:left w:val="none" w:sz="0" w:space="0" w:color="auto"/>
        <w:bottom w:val="none" w:sz="0" w:space="0" w:color="auto"/>
        <w:right w:val="none" w:sz="0" w:space="0" w:color="auto"/>
      </w:divBdr>
    </w:div>
    <w:div w:id="1365327147">
      <w:bodyDiv w:val="1"/>
      <w:marLeft w:val="0"/>
      <w:marRight w:val="0"/>
      <w:marTop w:val="0"/>
      <w:marBottom w:val="0"/>
      <w:divBdr>
        <w:top w:val="none" w:sz="0" w:space="0" w:color="auto"/>
        <w:left w:val="none" w:sz="0" w:space="0" w:color="auto"/>
        <w:bottom w:val="none" w:sz="0" w:space="0" w:color="auto"/>
        <w:right w:val="none" w:sz="0" w:space="0" w:color="auto"/>
      </w:divBdr>
    </w:div>
    <w:div w:id="1408771126">
      <w:bodyDiv w:val="1"/>
      <w:marLeft w:val="0"/>
      <w:marRight w:val="0"/>
      <w:marTop w:val="0"/>
      <w:marBottom w:val="0"/>
      <w:divBdr>
        <w:top w:val="none" w:sz="0" w:space="0" w:color="auto"/>
        <w:left w:val="none" w:sz="0" w:space="0" w:color="auto"/>
        <w:bottom w:val="none" w:sz="0" w:space="0" w:color="auto"/>
        <w:right w:val="none" w:sz="0" w:space="0" w:color="auto"/>
      </w:divBdr>
    </w:div>
    <w:div w:id="1643802578">
      <w:bodyDiv w:val="1"/>
      <w:marLeft w:val="0"/>
      <w:marRight w:val="0"/>
      <w:marTop w:val="0"/>
      <w:marBottom w:val="0"/>
      <w:divBdr>
        <w:top w:val="none" w:sz="0" w:space="0" w:color="auto"/>
        <w:left w:val="none" w:sz="0" w:space="0" w:color="auto"/>
        <w:bottom w:val="none" w:sz="0" w:space="0" w:color="auto"/>
        <w:right w:val="none" w:sz="0" w:space="0" w:color="auto"/>
      </w:divBdr>
    </w:div>
    <w:div w:id="2034649956">
      <w:bodyDiv w:val="1"/>
      <w:marLeft w:val="0"/>
      <w:marRight w:val="0"/>
      <w:marTop w:val="0"/>
      <w:marBottom w:val="0"/>
      <w:divBdr>
        <w:top w:val="none" w:sz="0" w:space="0" w:color="auto"/>
        <w:left w:val="none" w:sz="0" w:space="0" w:color="auto"/>
        <w:bottom w:val="none" w:sz="0" w:space="0" w:color="auto"/>
        <w:right w:val="none" w:sz="0" w:space="0" w:color="auto"/>
      </w:divBdr>
      <w:divsChild>
        <w:div w:id="660431201">
          <w:marLeft w:val="288"/>
          <w:marRight w:val="0"/>
          <w:marTop w:val="160"/>
          <w:marBottom w:val="0"/>
          <w:divBdr>
            <w:top w:val="none" w:sz="0" w:space="0" w:color="auto"/>
            <w:left w:val="none" w:sz="0" w:space="0" w:color="auto"/>
            <w:bottom w:val="none" w:sz="0" w:space="0" w:color="auto"/>
            <w:right w:val="none" w:sz="0" w:space="0" w:color="auto"/>
          </w:divBdr>
        </w:div>
      </w:divsChild>
    </w:div>
    <w:div w:id="212411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9.png"/><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cid:image014.jpg@01D8E491.F4D2B4B0"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cid:image003.png@01D8E491.F4D2B4B0" TargetMode="External"/><Relationship Id="rId25" Type="http://schemas.openxmlformats.org/officeDocument/2006/relationships/image" Target="cid:image016.png@01D8E491.F4D2B4B0"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0.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image" Target="cid:image001.png@01D8E491.F4D2B4B0" TargetMode="External"/><Relationship Id="rId23" Type="http://schemas.openxmlformats.org/officeDocument/2006/relationships/image" Target="cid:image015.png@01D8E491.F4D2B4B0" TargetMode="External"/><Relationship Id="rId28"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cid:image013.png@01D8E491.F4D2B4B0"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1.png"/><Relationship Id="rId27" Type="http://schemas.openxmlformats.org/officeDocument/2006/relationships/image" Target="cid:image017.png@01D8E491.F4D2B4B0"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60A5E-8E94-4A0F-9296-36A090826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6027</Words>
  <Characters>34360</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2023-05-15T04:57:00Z</dcterms:created>
  <dcterms:modified xsi:type="dcterms:W3CDTF">2023-05-15T04:58:00Z</dcterms:modified>
  <cp:category/>
</cp:coreProperties>
</file>